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E25AB" w14:textId="77777777" w:rsidR="00AB1DD0" w:rsidRDefault="00920596">
      <w:pPr>
        <w:pStyle w:val="Textbody"/>
        <w:jc w:val="center"/>
        <w:rPr>
          <w:rFonts w:ascii="Arial" w:hAnsi="Arial"/>
          <w:b/>
          <w:sz w:val="34"/>
        </w:rPr>
      </w:pPr>
      <w:r>
        <w:rPr>
          <w:rFonts w:ascii="Arial" w:hAnsi="Arial"/>
          <w:b/>
          <w:sz w:val="34"/>
        </w:rPr>
        <w:t>Bekanntmachung der Wahl</w:t>
      </w:r>
      <w:r>
        <w:rPr>
          <w:rFonts w:ascii="Arial" w:hAnsi="Arial"/>
          <w:b/>
          <w:sz w:val="34"/>
        </w:rPr>
        <w:br/>
        <w:t xml:space="preserve">und Aufforderung zur Einreichung von </w:t>
      </w:r>
      <w:proofErr w:type="spellStart"/>
      <w:r>
        <w:rPr>
          <w:rFonts w:ascii="Arial" w:hAnsi="Arial"/>
          <w:b/>
          <w:sz w:val="34"/>
        </w:rPr>
        <w:t>Wahlvorschlägen</w:t>
      </w:r>
      <w:proofErr w:type="spellEnd"/>
    </w:p>
    <w:p w14:paraId="3617CD70" w14:textId="6F886E68" w:rsidR="00AB1DD0" w:rsidRDefault="00920596">
      <w:pPr>
        <w:pStyle w:val="Textbody"/>
        <w:jc w:val="center"/>
        <w:rPr>
          <w:rFonts w:ascii="Arial" w:hAnsi="Arial"/>
          <w:b/>
        </w:rPr>
      </w:pPr>
      <w:proofErr w:type="spellStart"/>
      <w:r>
        <w:rPr>
          <w:rFonts w:ascii="Arial" w:hAnsi="Arial"/>
          <w:b/>
        </w:rPr>
        <w:t>für</w:t>
      </w:r>
      <w:proofErr w:type="spellEnd"/>
      <w:r>
        <w:rPr>
          <w:rFonts w:ascii="Arial" w:hAnsi="Arial"/>
          <w:b/>
        </w:rPr>
        <w:t xml:space="preserve"> die ……</w:t>
      </w:r>
      <w:r w:rsidR="00641B78">
        <w:rPr>
          <w:rFonts w:ascii="Arial" w:hAnsi="Arial"/>
          <w:b/>
        </w:rPr>
        <w:t>…………………………………….</w:t>
      </w:r>
      <w:r>
        <w:rPr>
          <w:rFonts w:ascii="Arial" w:hAnsi="Arial"/>
          <w:b/>
        </w:rPr>
        <w:t>……………….</w:t>
      </w:r>
      <w:r w:rsidR="00B336AB">
        <w:rPr>
          <w:rFonts w:ascii="Arial" w:hAnsi="Arial"/>
          <w:b/>
        </w:rPr>
        <w:t>*)</w:t>
      </w:r>
    </w:p>
    <w:p w14:paraId="4A3123FE" w14:textId="77777777" w:rsidR="00AB1DD0" w:rsidRDefault="00920596">
      <w:pPr>
        <w:pStyle w:val="Textbody"/>
        <w:jc w:val="center"/>
        <w:rPr>
          <w:rFonts w:ascii="Arial" w:hAnsi="Arial"/>
          <w:b/>
        </w:rPr>
      </w:pPr>
      <w:r>
        <w:rPr>
          <w:rFonts w:ascii="Arial" w:hAnsi="Arial"/>
          <w:b/>
        </w:rPr>
        <w:t xml:space="preserve"> am ………………………...</w:t>
      </w:r>
    </w:p>
    <w:p w14:paraId="5A3EAD1A" w14:textId="77777777" w:rsidR="00AB1DD0" w:rsidRDefault="00920596">
      <w:pPr>
        <w:pStyle w:val="Textbody"/>
        <w:jc w:val="center"/>
        <w:rPr>
          <w:rFonts w:ascii="Arial" w:hAnsi="Arial"/>
          <w:b/>
        </w:rPr>
      </w:pPr>
      <w:r>
        <w:rPr>
          <w:rFonts w:ascii="Arial" w:hAnsi="Arial"/>
          <w:b/>
        </w:rPr>
        <w:t xml:space="preserve">sowie </w:t>
      </w:r>
      <w:proofErr w:type="spellStart"/>
      <w:r>
        <w:rPr>
          <w:rFonts w:ascii="Arial" w:hAnsi="Arial"/>
          <w:b/>
        </w:rPr>
        <w:t>für</w:t>
      </w:r>
      <w:proofErr w:type="spellEnd"/>
      <w:r>
        <w:rPr>
          <w:rFonts w:ascii="Arial" w:hAnsi="Arial"/>
          <w:b/>
        </w:rPr>
        <w:t xml:space="preserve"> einen eventuellen zweiten Wahlgang</w:t>
      </w:r>
    </w:p>
    <w:p w14:paraId="31839284" w14:textId="77777777" w:rsidR="00AB1DD0" w:rsidRDefault="00920596">
      <w:pPr>
        <w:pStyle w:val="Textbody"/>
        <w:jc w:val="center"/>
        <w:rPr>
          <w:rFonts w:ascii="Arial" w:hAnsi="Arial"/>
          <w:b/>
        </w:rPr>
      </w:pPr>
      <w:r>
        <w:rPr>
          <w:rFonts w:ascii="Arial" w:hAnsi="Arial"/>
          <w:b/>
        </w:rPr>
        <w:t>am …………………………</w:t>
      </w:r>
    </w:p>
    <w:p w14:paraId="1F98A427" w14:textId="4DD8515C" w:rsidR="00AB1DD0" w:rsidRDefault="00920596">
      <w:pPr>
        <w:pStyle w:val="Textbody"/>
        <w:spacing w:after="0" w:line="240" w:lineRule="auto"/>
        <w:jc w:val="center"/>
        <w:rPr>
          <w:rFonts w:ascii="Arial" w:hAnsi="Arial"/>
          <w:b/>
        </w:rPr>
      </w:pPr>
      <w:r>
        <w:rPr>
          <w:rFonts w:ascii="Arial" w:hAnsi="Arial"/>
          <w:b/>
        </w:rPr>
        <w:t>in</w:t>
      </w:r>
      <w:r w:rsidR="00514256">
        <w:rPr>
          <w:rFonts w:ascii="Arial" w:hAnsi="Arial"/>
          <w:b/>
        </w:rPr>
        <w:t>/im</w:t>
      </w:r>
      <w:r>
        <w:rPr>
          <w:rFonts w:ascii="Arial" w:hAnsi="Arial"/>
          <w:b/>
        </w:rPr>
        <w:t xml:space="preserve"> ……………………………………..</w:t>
      </w:r>
    </w:p>
    <w:p w14:paraId="3DDE299C" w14:textId="77777777" w:rsidR="00AB1DD0" w:rsidRDefault="00920596">
      <w:pPr>
        <w:pStyle w:val="Textbody"/>
        <w:spacing w:after="0" w:line="240" w:lineRule="auto"/>
        <w:jc w:val="center"/>
        <w:rPr>
          <w:rFonts w:ascii="ArialMT" w:hAnsi="ArialMT"/>
          <w:b/>
          <w:sz w:val="14"/>
        </w:rPr>
      </w:pPr>
      <w:r>
        <w:rPr>
          <w:rFonts w:ascii="ArialMT" w:hAnsi="ArialMT"/>
          <w:b/>
          <w:sz w:val="14"/>
        </w:rPr>
        <w:t>Name des Landkreises/Gemeinde/Stadt</w:t>
      </w:r>
    </w:p>
    <w:p w14:paraId="0EEF1D6B" w14:textId="77777777" w:rsidR="00AB1DD0" w:rsidRDefault="00AB1DD0">
      <w:pPr>
        <w:pStyle w:val="Textbody"/>
        <w:jc w:val="center"/>
        <w:rPr>
          <w:rFonts w:ascii="Arial" w:hAnsi="Arial"/>
          <w:b/>
        </w:rPr>
      </w:pPr>
    </w:p>
    <w:p w14:paraId="064839E3" w14:textId="31C6BC26" w:rsidR="00AB1DD0" w:rsidRDefault="00920596">
      <w:pPr>
        <w:pStyle w:val="Textbody"/>
        <w:rPr>
          <w:rFonts w:ascii="Arial" w:hAnsi="Arial"/>
        </w:rPr>
      </w:pPr>
      <w:proofErr w:type="spellStart"/>
      <w:r>
        <w:rPr>
          <w:rFonts w:ascii="Arial" w:hAnsi="Arial"/>
        </w:rPr>
        <w:t>Gemäß</w:t>
      </w:r>
      <w:proofErr w:type="spellEnd"/>
      <w:r>
        <w:rPr>
          <w:rFonts w:ascii="Arial" w:hAnsi="Arial"/>
        </w:rPr>
        <w:t xml:space="preserve"> § 1 des </w:t>
      </w:r>
      <w:r w:rsidR="00514256" w:rsidRPr="00514256">
        <w:rPr>
          <w:rFonts w:ascii="Arial" w:hAnsi="Arial"/>
        </w:rPr>
        <w:t xml:space="preserve">Gesetzes über die Kommunalwahlen im Freistaat Sachsen (Kommunalwahlgesetz - </w:t>
      </w:r>
      <w:proofErr w:type="spellStart"/>
      <w:r w:rsidR="00514256" w:rsidRPr="00514256">
        <w:rPr>
          <w:rFonts w:ascii="Arial" w:hAnsi="Arial"/>
        </w:rPr>
        <w:t>KomWG</w:t>
      </w:r>
      <w:proofErr w:type="spellEnd"/>
      <w:r w:rsidR="00514256" w:rsidRPr="00514256">
        <w:rPr>
          <w:rFonts w:ascii="Arial" w:hAnsi="Arial"/>
        </w:rPr>
        <w:t>)</w:t>
      </w:r>
      <w:r>
        <w:rPr>
          <w:rFonts w:ascii="Arial" w:hAnsi="Arial"/>
        </w:rPr>
        <w:t xml:space="preserve"> und § 1 der </w:t>
      </w:r>
      <w:proofErr w:type="spellStart"/>
      <w:r>
        <w:rPr>
          <w:rFonts w:ascii="Arial" w:hAnsi="Arial"/>
        </w:rPr>
        <w:t>Sächsischen</w:t>
      </w:r>
      <w:proofErr w:type="spellEnd"/>
      <w:r>
        <w:rPr>
          <w:rFonts w:ascii="Arial" w:hAnsi="Arial"/>
        </w:rPr>
        <w:t xml:space="preserve"> Kommunalwahlordnung (</w:t>
      </w:r>
      <w:proofErr w:type="spellStart"/>
      <w:r w:rsidR="00514256">
        <w:rPr>
          <w:rFonts w:ascii="Arial" w:hAnsi="Arial"/>
        </w:rPr>
        <w:t>Sächs</w:t>
      </w:r>
      <w:r>
        <w:rPr>
          <w:rFonts w:ascii="Arial" w:hAnsi="Arial"/>
        </w:rPr>
        <w:t>KomWO</w:t>
      </w:r>
      <w:proofErr w:type="spellEnd"/>
      <w:r>
        <w:rPr>
          <w:rFonts w:ascii="Arial" w:hAnsi="Arial"/>
        </w:rPr>
        <w:t xml:space="preserve">) ergeht folgende Bekanntmachung mit </w:t>
      </w:r>
      <w:proofErr w:type="spellStart"/>
      <w:r>
        <w:rPr>
          <w:rFonts w:ascii="Arial" w:hAnsi="Arial"/>
        </w:rPr>
        <w:t>ergänzenden</w:t>
      </w:r>
      <w:proofErr w:type="spellEnd"/>
      <w:r>
        <w:rPr>
          <w:rFonts w:ascii="Arial" w:hAnsi="Arial"/>
        </w:rPr>
        <w:t xml:space="preserve"> Hinweisen:</w:t>
      </w:r>
    </w:p>
    <w:p w14:paraId="1BE16CCB" w14:textId="77777777" w:rsidR="00AB1DD0" w:rsidRDefault="00920596">
      <w:pPr>
        <w:pStyle w:val="Textbody"/>
        <w:rPr>
          <w:rFonts w:ascii="Arial" w:hAnsi="Arial"/>
          <w:b/>
        </w:rPr>
      </w:pPr>
      <w:r w:rsidRPr="00385541">
        <w:rPr>
          <w:rFonts w:ascii="Arial" w:hAnsi="Arial"/>
          <w:b/>
        </w:rPr>
        <w:t>1. Wahltag</w:t>
      </w:r>
    </w:p>
    <w:p w14:paraId="32176B7C" w14:textId="77777777" w:rsidR="00AB1DD0" w:rsidRDefault="00920596">
      <w:pPr>
        <w:pStyle w:val="Textbody"/>
        <w:tabs>
          <w:tab w:val="left" w:pos="284"/>
        </w:tabs>
        <w:rPr>
          <w:rFonts w:ascii="Arial" w:hAnsi="Arial"/>
        </w:rPr>
      </w:pPr>
      <w:r>
        <w:rPr>
          <w:rFonts w:ascii="Arial" w:hAnsi="Arial"/>
        </w:rPr>
        <w:tab/>
        <w:t xml:space="preserve">Die oben bezeichnete Wahl findet am Sonntag, …………………………….. in der Zeit von 8.00 </w:t>
      </w:r>
      <w:r>
        <w:rPr>
          <w:rFonts w:ascii="Arial" w:hAnsi="Arial"/>
        </w:rPr>
        <w:tab/>
        <w:t>bis 18.00 Uhr statt.</w:t>
      </w:r>
    </w:p>
    <w:p w14:paraId="47832F51" w14:textId="2B7586C6" w:rsidR="00AB1DD0" w:rsidRDefault="00920596" w:rsidP="00B336AB">
      <w:pPr>
        <w:pStyle w:val="Textbody"/>
        <w:tabs>
          <w:tab w:val="left" w:pos="284"/>
        </w:tabs>
        <w:ind w:left="284"/>
        <w:rPr>
          <w:rFonts w:ascii="Arial" w:hAnsi="Arial"/>
        </w:rPr>
      </w:pPr>
      <w:proofErr w:type="spellStart"/>
      <w:r>
        <w:rPr>
          <w:rFonts w:ascii="Arial" w:hAnsi="Arial"/>
        </w:rPr>
        <w:t>Entfällt</w:t>
      </w:r>
      <w:proofErr w:type="spellEnd"/>
      <w:r>
        <w:rPr>
          <w:rFonts w:ascii="Arial" w:hAnsi="Arial"/>
        </w:rPr>
        <w:t xml:space="preserve"> auf</w:t>
      </w:r>
      <w:r w:rsidR="00514256">
        <w:rPr>
          <w:rFonts w:ascii="Arial" w:hAnsi="Arial"/>
        </w:rPr>
        <w:t xml:space="preserve"> keine Bewerberin oder</w:t>
      </w:r>
      <w:r>
        <w:rPr>
          <w:rFonts w:ascii="Arial" w:hAnsi="Arial"/>
        </w:rPr>
        <w:t xml:space="preserve"> keinen der Bewerber mehr als die </w:t>
      </w:r>
      <w:proofErr w:type="spellStart"/>
      <w:r>
        <w:rPr>
          <w:rFonts w:ascii="Arial" w:hAnsi="Arial"/>
        </w:rPr>
        <w:t>Hälfte</w:t>
      </w:r>
      <w:proofErr w:type="spellEnd"/>
      <w:r>
        <w:rPr>
          <w:rFonts w:ascii="Arial" w:hAnsi="Arial"/>
        </w:rPr>
        <w:t xml:space="preserve"> der </w:t>
      </w:r>
      <w:proofErr w:type="spellStart"/>
      <w:r>
        <w:rPr>
          <w:rFonts w:ascii="Arial" w:hAnsi="Arial"/>
        </w:rPr>
        <w:t>gültigen</w:t>
      </w:r>
      <w:proofErr w:type="spellEnd"/>
      <w:r>
        <w:rPr>
          <w:rFonts w:ascii="Arial" w:hAnsi="Arial"/>
        </w:rPr>
        <w:t xml:space="preserve"> Stimmen, findet am Sonntag, ……………………….  ein zweiter Wahlgang statt.</w:t>
      </w:r>
    </w:p>
    <w:p w14:paraId="3C65FB79" w14:textId="11395EE3" w:rsidR="00AB1DD0" w:rsidRDefault="00920596" w:rsidP="00B336AB">
      <w:pPr>
        <w:pStyle w:val="Textbody"/>
        <w:tabs>
          <w:tab w:val="left" w:pos="284"/>
        </w:tabs>
        <w:ind w:left="284"/>
        <w:jc w:val="both"/>
        <w:rPr>
          <w:rFonts w:ascii="Arial" w:hAnsi="Arial"/>
        </w:rPr>
      </w:pPr>
      <w:r>
        <w:rPr>
          <w:rFonts w:ascii="Arial" w:hAnsi="Arial"/>
        </w:rPr>
        <w:t xml:space="preserve">Mit der Festsetzung des oben genannten Wahltermins werden die Parteien, </w:t>
      </w:r>
      <w:proofErr w:type="spellStart"/>
      <w:r>
        <w:rPr>
          <w:rFonts w:ascii="Arial" w:hAnsi="Arial"/>
        </w:rPr>
        <w:t>Wählervereinigungen</w:t>
      </w:r>
      <w:proofErr w:type="spellEnd"/>
      <w:r w:rsidR="00B336AB">
        <w:rPr>
          <w:rFonts w:ascii="Arial" w:hAnsi="Arial"/>
        </w:rPr>
        <w:t xml:space="preserve">, Einzelbewerberinnen und </w:t>
      </w:r>
      <w:r>
        <w:rPr>
          <w:rFonts w:ascii="Arial" w:hAnsi="Arial"/>
        </w:rPr>
        <w:t xml:space="preserve">Einzelbewerber hiermit aufgefordert, rechtzeitig ihre </w:t>
      </w:r>
      <w:proofErr w:type="spellStart"/>
      <w:r>
        <w:rPr>
          <w:rFonts w:ascii="Arial" w:hAnsi="Arial"/>
        </w:rPr>
        <w:t>Wahlvorschläge</w:t>
      </w:r>
      <w:proofErr w:type="spellEnd"/>
      <w:r>
        <w:rPr>
          <w:rFonts w:ascii="Arial" w:hAnsi="Arial"/>
        </w:rPr>
        <w:t xml:space="preserve"> einzureichen.</w:t>
      </w:r>
    </w:p>
    <w:p w14:paraId="2F6D2255" w14:textId="77777777" w:rsidR="00AB1DD0" w:rsidRDefault="00AB1DD0">
      <w:pPr>
        <w:pStyle w:val="Textbody"/>
        <w:tabs>
          <w:tab w:val="left" w:pos="284"/>
        </w:tabs>
        <w:jc w:val="both"/>
        <w:rPr>
          <w:rFonts w:ascii="Arial" w:hAnsi="Arial"/>
        </w:rPr>
      </w:pPr>
    </w:p>
    <w:p w14:paraId="08CAD466" w14:textId="77777777" w:rsidR="00AB1DD0" w:rsidRDefault="00920596">
      <w:pPr>
        <w:pStyle w:val="Textbody"/>
        <w:rPr>
          <w:rFonts w:ascii="Arial" w:hAnsi="Arial"/>
          <w:b/>
        </w:rPr>
      </w:pPr>
      <w:r>
        <w:rPr>
          <w:rFonts w:ascii="Arial" w:hAnsi="Arial"/>
          <w:b/>
        </w:rPr>
        <w:t xml:space="preserve">2. Aufforderung zur Einreichung von </w:t>
      </w:r>
      <w:proofErr w:type="spellStart"/>
      <w:r>
        <w:rPr>
          <w:rFonts w:ascii="Arial" w:hAnsi="Arial"/>
          <w:b/>
        </w:rPr>
        <w:t>Wahlvorschlägen</w:t>
      </w:r>
      <w:proofErr w:type="spellEnd"/>
    </w:p>
    <w:p w14:paraId="40F2EB2F" w14:textId="77777777" w:rsidR="00B336AB" w:rsidRDefault="00B336AB" w:rsidP="00B336AB">
      <w:pPr>
        <w:pStyle w:val="Textbody"/>
        <w:tabs>
          <w:tab w:val="left" w:pos="284"/>
        </w:tabs>
        <w:ind w:left="284" w:hanging="284"/>
        <w:jc w:val="both"/>
        <w:rPr>
          <w:rFonts w:ascii="Arial" w:hAnsi="Arial"/>
        </w:rPr>
      </w:pPr>
      <w:r>
        <w:rPr>
          <w:rFonts w:ascii="Arial" w:hAnsi="Arial"/>
        </w:rPr>
        <w:tab/>
      </w:r>
      <w:r w:rsidR="00920596">
        <w:rPr>
          <w:rFonts w:ascii="Arial" w:hAnsi="Arial"/>
        </w:rPr>
        <w:t>2.1</w:t>
      </w:r>
      <w:r w:rsidR="00920596">
        <w:rPr>
          <w:rFonts w:ascii="Arial" w:hAnsi="Arial"/>
        </w:rPr>
        <w:tab/>
      </w:r>
    </w:p>
    <w:p w14:paraId="68430566" w14:textId="423532C1" w:rsidR="00AB1DD0" w:rsidRDefault="00B336AB" w:rsidP="00B336AB">
      <w:pPr>
        <w:pStyle w:val="Textbody"/>
        <w:tabs>
          <w:tab w:val="left" w:pos="284"/>
        </w:tabs>
        <w:ind w:left="284" w:hanging="284"/>
        <w:jc w:val="both"/>
        <w:rPr>
          <w:rFonts w:ascii="Arial" w:hAnsi="Arial"/>
          <w:sz w:val="18"/>
        </w:rPr>
      </w:pPr>
      <w:r>
        <w:rPr>
          <w:rFonts w:ascii="Arial" w:hAnsi="Arial"/>
        </w:rPr>
        <w:tab/>
      </w:r>
      <w:proofErr w:type="spellStart"/>
      <w:r w:rsidR="00920596">
        <w:rPr>
          <w:rFonts w:ascii="Arial" w:hAnsi="Arial"/>
        </w:rPr>
        <w:t>Wahlvorschläge</w:t>
      </w:r>
      <w:proofErr w:type="spellEnd"/>
      <w:r w:rsidR="00920596">
        <w:rPr>
          <w:rFonts w:ascii="Arial" w:hAnsi="Arial"/>
        </w:rPr>
        <w:t xml:space="preserve"> </w:t>
      </w:r>
      <w:proofErr w:type="spellStart"/>
      <w:r w:rsidR="00920596">
        <w:rPr>
          <w:rFonts w:ascii="Arial" w:hAnsi="Arial"/>
        </w:rPr>
        <w:t>können</w:t>
      </w:r>
      <w:proofErr w:type="spellEnd"/>
      <w:r w:rsidR="00920596">
        <w:rPr>
          <w:rFonts w:ascii="Arial" w:hAnsi="Arial"/>
        </w:rPr>
        <w:t xml:space="preserve"> von Parteien und </w:t>
      </w:r>
      <w:proofErr w:type="spellStart"/>
      <w:r w:rsidR="00920596">
        <w:rPr>
          <w:rFonts w:ascii="Arial" w:hAnsi="Arial"/>
        </w:rPr>
        <w:t>Wählervereinigungen</w:t>
      </w:r>
      <w:proofErr w:type="spellEnd"/>
      <w:r w:rsidR="00920596">
        <w:rPr>
          <w:rFonts w:ascii="Arial" w:hAnsi="Arial"/>
        </w:rPr>
        <w:t xml:space="preserve"> sowie von </w:t>
      </w:r>
      <w:r>
        <w:rPr>
          <w:rFonts w:ascii="Arial" w:hAnsi="Arial"/>
        </w:rPr>
        <w:t xml:space="preserve">Einzelbewerberinnen und </w:t>
      </w:r>
      <w:r w:rsidR="00920596">
        <w:rPr>
          <w:rFonts w:ascii="Arial" w:hAnsi="Arial"/>
        </w:rPr>
        <w:t xml:space="preserve">Einzelbewerbern eingereicht werden (§ 6 Abs. 1 Satz 1 </w:t>
      </w:r>
      <w:proofErr w:type="spellStart"/>
      <w:r w:rsidR="00920596">
        <w:rPr>
          <w:rFonts w:ascii="Arial" w:hAnsi="Arial"/>
        </w:rPr>
        <w:t>KomWG</w:t>
      </w:r>
      <w:proofErr w:type="spellEnd"/>
      <w:r w:rsidR="00920596">
        <w:rPr>
          <w:rFonts w:ascii="Arial" w:hAnsi="Arial"/>
        </w:rPr>
        <w:t xml:space="preserve"> bzw. §§ 41 Abs. 1, 56 </w:t>
      </w:r>
      <w:proofErr w:type="spellStart"/>
      <w:r w:rsidR="00920596">
        <w:rPr>
          <w:rFonts w:ascii="Arial" w:hAnsi="Arial"/>
        </w:rPr>
        <w:t>KomWG</w:t>
      </w:r>
      <w:proofErr w:type="spellEnd"/>
      <w:r w:rsidR="00920596">
        <w:rPr>
          <w:rFonts w:ascii="Arial" w:hAnsi="Arial"/>
        </w:rPr>
        <w:t xml:space="preserve">). Dabei kann jede Partei, jede </w:t>
      </w:r>
      <w:proofErr w:type="spellStart"/>
      <w:r w:rsidR="00920596">
        <w:rPr>
          <w:rFonts w:ascii="Arial" w:hAnsi="Arial"/>
        </w:rPr>
        <w:t>Wählervereinigung</w:t>
      </w:r>
      <w:proofErr w:type="spellEnd"/>
      <w:r w:rsidR="00920596">
        <w:rPr>
          <w:rFonts w:ascii="Arial" w:hAnsi="Arial"/>
        </w:rPr>
        <w:t xml:space="preserve"> und </w:t>
      </w:r>
      <w:r>
        <w:rPr>
          <w:rFonts w:ascii="Arial" w:hAnsi="Arial"/>
        </w:rPr>
        <w:t xml:space="preserve">jede Einzelbewerberin und </w:t>
      </w:r>
      <w:r w:rsidR="00920596">
        <w:rPr>
          <w:rFonts w:ascii="Arial" w:hAnsi="Arial"/>
        </w:rPr>
        <w:t xml:space="preserve">jeder Einzelbewerber </w:t>
      </w:r>
      <w:proofErr w:type="spellStart"/>
      <w:r w:rsidR="00920596">
        <w:rPr>
          <w:rFonts w:ascii="Arial" w:hAnsi="Arial"/>
        </w:rPr>
        <w:t>für</w:t>
      </w:r>
      <w:proofErr w:type="spellEnd"/>
      <w:r w:rsidR="00920596">
        <w:rPr>
          <w:rFonts w:ascii="Arial" w:hAnsi="Arial"/>
        </w:rPr>
        <w:t xml:space="preserve"> jeden Wahlkreis nur einen Wahlvorschlag einreichen.</w:t>
      </w:r>
    </w:p>
    <w:p w14:paraId="3D63E8A4" w14:textId="77777777" w:rsidR="00B336AB" w:rsidRDefault="00920596">
      <w:pPr>
        <w:pStyle w:val="Textbody"/>
        <w:tabs>
          <w:tab w:val="left" w:pos="284"/>
        </w:tabs>
        <w:jc w:val="both"/>
        <w:rPr>
          <w:rFonts w:ascii="Arial" w:hAnsi="Arial"/>
        </w:rPr>
      </w:pPr>
      <w:r>
        <w:rPr>
          <w:rFonts w:ascii="Arial" w:hAnsi="Arial"/>
        </w:rPr>
        <w:tab/>
        <w:t>2.2</w:t>
      </w:r>
      <w:r>
        <w:rPr>
          <w:rFonts w:ascii="Arial" w:hAnsi="Arial"/>
        </w:rPr>
        <w:tab/>
      </w:r>
    </w:p>
    <w:p w14:paraId="6E330AAB" w14:textId="10833F3D" w:rsidR="00AB1DD0" w:rsidRDefault="00B336AB">
      <w:pPr>
        <w:pStyle w:val="Textbody"/>
        <w:tabs>
          <w:tab w:val="left" w:pos="284"/>
        </w:tabs>
        <w:jc w:val="both"/>
        <w:rPr>
          <w:rFonts w:ascii="Arial" w:hAnsi="Arial"/>
          <w:sz w:val="18"/>
        </w:rPr>
      </w:pPr>
      <w:r>
        <w:rPr>
          <w:rFonts w:ascii="Arial" w:hAnsi="Arial"/>
        </w:rPr>
        <w:tab/>
      </w:r>
      <w:r w:rsidR="00920596">
        <w:rPr>
          <w:rFonts w:ascii="Arial" w:hAnsi="Arial"/>
        </w:rPr>
        <w:t xml:space="preserve">Die </w:t>
      </w:r>
      <w:proofErr w:type="spellStart"/>
      <w:r w:rsidR="00920596">
        <w:rPr>
          <w:rFonts w:ascii="Arial" w:hAnsi="Arial"/>
        </w:rPr>
        <w:t>Wahlvorschläge</w:t>
      </w:r>
      <w:proofErr w:type="spellEnd"/>
      <w:r w:rsidR="00920596">
        <w:rPr>
          <w:rFonts w:ascii="Arial" w:hAnsi="Arial"/>
        </w:rPr>
        <w:t xml:space="preserve"> </w:t>
      </w:r>
      <w:proofErr w:type="spellStart"/>
      <w:r w:rsidR="00920596">
        <w:rPr>
          <w:rFonts w:ascii="Arial" w:hAnsi="Arial"/>
        </w:rPr>
        <w:t>können</w:t>
      </w:r>
      <w:proofErr w:type="spellEnd"/>
      <w:r w:rsidR="00920596">
        <w:rPr>
          <w:rFonts w:ascii="Arial" w:hAnsi="Arial"/>
        </w:rPr>
        <w:t xml:space="preserve"> </w:t>
      </w:r>
      <w:proofErr w:type="spellStart"/>
      <w:r w:rsidR="00920596">
        <w:rPr>
          <w:rFonts w:ascii="Arial" w:hAnsi="Arial"/>
        </w:rPr>
        <w:t>frühestens</w:t>
      </w:r>
      <w:proofErr w:type="spellEnd"/>
      <w:r w:rsidR="00920596">
        <w:rPr>
          <w:rFonts w:ascii="Arial" w:hAnsi="Arial"/>
        </w:rPr>
        <w:t xml:space="preserve"> am Tag nach dieser Bekanntmachung eingereicht </w:t>
      </w:r>
      <w:r w:rsidR="00920596">
        <w:rPr>
          <w:rFonts w:ascii="Arial" w:hAnsi="Arial"/>
        </w:rPr>
        <w:tab/>
        <w:t xml:space="preserve">werden. Sie </w:t>
      </w:r>
      <w:proofErr w:type="spellStart"/>
      <w:r w:rsidR="00920596">
        <w:rPr>
          <w:rFonts w:ascii="Arial" w:hAnsi="Arial"/>
        </w:rPr>
        <w:t>müssen</w:t>
      </w:r>
      <w:proofErr w:type="spellEnd"/>
      <w:r w:rsidR="00920596">
        <w:rPr>
          <w:rFonts w:ascii="Arial" w:hAnsi="Arial"/>
        </w:rPr>
        <w:t xml:space="preserve"> </w:t>
      </w:r>
      <w:proofErr w:type="spellStart"/>
      <w:r w:rsidR="00920596">
        <w:rPr>
          <w:rFonts w:ascii="Arial" w:hAnsi="Arial"/>
        </w:rPr>
        <w:t>spätestens</w:t>
      </w:r>
      <w:proofErr w:type="spellEnd"/>
      <w:r w:rsidR="00920596">
        <w:rPr>
          <w:rFonts w:ascii="Arial" w:hAnsi="Arial"/>
        </w:rPr>
        <w:t xml:space="preserve"> bis zum ………………. (66. Tag vor der Wahl – § 6 Abs. 2 </w:t>
      </w:r>
      <w:r w:rsidR="00920596">
        <w:rPr>
          <w:rFonts w:ascii="Arial" w:hAnsi="Arial"/>
        </w:rPr>
        <w:tab/>
      </w:r>
      <w:r w:rsidR="00920596">
        <w:rPr>
          <w:rFonts w:ascii="Arial" w:hAnsi="Arial"/>
        </w:rPr>
        <w:tab/>
      </w:r>
      <w:proofErr w:type="spellStart"/>
      <w:r w:rsidR="00920596">
        <w:rPr>
          <w:rFonts w:ascii="Arial" w:hAnsi="Arial"/>
        </w:rPr>
        <w:t>KomWG</w:t>
      </w:r>
      <w:proofErr w:type="spellEnd"/>
      <w:r w:rsidR="00920596">
        <w:rPr>
          <w:rFonts w:ascii="Arial" w:hAnsi="Arial"/>
        </w:rPr>
        <w:t>) bei</w:t>
      </w:r>
    </w:p>
    <w:p w14:paraId="372D428D" w14:textId="77777777"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t>……………………………………………………………………………………………………….</w:t>
      </w:r>
    </w:p>
    <w:p w14:paraId="5E5EDB96" w14:textId="06B27D48" w:rsidR="00AB1DD0" w:rsidRDefault="00920596">
      <w:pPr>
        <w:pStyle w:val="Textbody"/>
        <w:tabs>
          <w:tab w:val="left" w:pos="284"/>
        </w:tabs>
        <w:spacing w:after="0" w:line="240" w:lineRule="auto"/>
        <w:rPr>
          <w:rFonts w:ascii="Arial" w:hAnsi="Arial"/>
        </w:rPr>
      </w:pPr>
      <w:r>
        <w:rPr>
          <w:rFonts w:ascii="Arial" w:hAnsi="Arial"/>
        </w:rPr>
        <w:tab/>
      </w:r>
      <w:r>
        <w:rPr>
          <w:rFonts w:ascii="Arial" w:hAnsi="Arial"/>
        </w:rPr>
        <w:tab/>
      </w:r>
      <w:r>
        <w:rPr>
          <w:rFonts w:ascii="ArialMT" w:hAnsi="ArialMT"/>
          <w:sz w:val="14"/>
        </w:rPr>
        <w:t xml:space="preserve">Anschrift </w:t>
      </w:r>
      <w:r w:rsidR="00B336AB">
        <w:rPr>
          <w:rFonts w:ascii="ArialMT" w:hAnsi="ArialMT"/>
          <w:sz w:val="14"/>
        </w:rPr>
        <w:t xml:space="preserve">der oder </w:t>
      </w:r>
      <w:r>
        <w:rPr>
          <w:rFonts w:ascii="ArialMT" w:hAnsi="ArialMT"/>
          <w:sz w:val="14"/>
        </w:rPr>
        <w:t xml:space="preserve">des </w:t>
      </w:r>
      <w:proofErr w:type="spellStart"/>
      <w:r>
        <w:rPr>
          <w:rFonts w:ascii="ArialMT" w:hAnsi="ArialMT"/>
          <w:sz w:val="14"/>
        </w:rPr>
        <w:t>zuständigen</w:t>
      </w:r>
      <w:proofErr w:type="spellEnd"/>
      <w:r>
        <w:rPr>
          <w:rFonts w:ascii="ArialMT" w:hAnsi="ArialMT"/>
          <w:sz w:val="14"/>
        </w:rPr>
        <w:t xml:space="preserve"> Vorsitzenden des Kreis-/Gemeindewahlausschusses</w:t>
      </w:r>
    </w:p>
    <w:p w14:paraId="781AE474" w14:textId="087CE789" w:rsidR="00AB1DD0" w:rsidRDefault="00920596">
      <w:pPr>
        <w:pStyle w:val="Textbody"/>
        <w:tabs>
          <w:tab w:val="left" w:pos="284"/>
        </w:tabs>
        <w:spacing w:line="240" w:lineRule="auto"/>
        <w:rPr>
          <w:rFonts w:ascii="Arial" w:hAnsi="Arial"/>
        </w:rPr>
      </w:pPr>
      <w:r>
        <w:rPr>
          <w:rFonts w:ascii="Arial" w:hAnsi="Arial"/>
        </w:rPr>
        <w:tab/>
        <w:t>schriftlich eingereicht werden.</w:t>
      </w:r>
    </w:p>
    <w:p w14:paraId="1E5632C2" w14:textId="77777777" w:rsidR="00B336AB" w:rsidRDefault="00920596">
      <w:pPr>
        <w:pStyle w:val="Textbody"/>
        <w:tabs>
          <w:tab w:val="left" w:pos="320"/>
        </w:tabs>
        <w:rPr>
          <w:rFonts w:ascii="Arial" w:hAnsi="Arial"/>
        </w:rPr>
      </w:pPr>
      <w:r>
        <w:rPr>
          <w:rFonts w:ascii="Arial" w:hAnsi="Arial"/>
        </w:rPr>
        <w:tab/>
        <w:t>2.3</w:t>
      </w:r>
      <w:r>
        <w:rPr>
          <w:rFonts w:ascii="Arial" w:hAnsi="Arial"/>
        </w:rPr>
        <w:tab/>
      </w:r>
    </w:p>
    <w:p w14:paraId="3ABB239D" w14:textId="73E1DF61" w:rsidR="00AB1DD0" w:rsidRDefault="00B336AB">
      <w:pPr>
        <w:pStyle w:val="Textbody"/>
        <w:tabs>
          <w:tab w:val="left" w:pos="320"/>
        </w:tabs>
        <w:rPr>
          <w:rFonts w:ascii="Arial" w:hAnsi="Arial"/>
        </w:rPr>
      </w:pPr>
      <w:r>
        <w:rPr>
          <w:rFonts w:ascii="Arial" w:hAnsi="Arial"/>
        </w:rPr>
        <w:tab/>
      </w:r>
      <w:proofErr w:type="spellStart"/>
      <w:r w:rsidR="00920596">
        <w:rPr>
          <w:rFonts w:ascii="Arial" w:hAnsi="Arial"/>
        </w:rPr>
        <w:t>Für</w:t>
      </w:r>
      <w:proofErr w:type="spellEnd"/>
      <w:r w:rsidR="00920596">
        <w:rPr>
          <w:rFonts w:ascii="Arial" w:hAnsi="Arial"/>
        </w:rPr>
        <w:t xml:space="preserve"> einen etwaig notwendigen zweiten Wahlgang gelten die Vorschriften </w:t>
      </w:r>
      <w:proofErr w:type="spellStart"/>
      <w:r w:rsidR="00920596">
        <w:rPr>
          <w:rFonts w:ascii="Arial" w:hAnsi="Arial"/>
        </w:rPr>
        <w:t>für</w:t>
      </w:r>
      <w:proofErr w:type="spellEnd"/>
      <w:r w:rsidR="00920596">
        <w:rPr>
          <w:rFonts w:ascii="Arial" w:hAnsi="Arial"/>
        </w:rPr>
        <w:t xml:space="preserve"> die erste Wahl </w:t>
      </w:r>
      <w:r w:rsidR="00920596">
        <w:rPr>
          <w:rFonts w:ascii="Arial" w:hAnsi="Arial"/>
        </w:rPr>
        <w:tab/>
        <w:t>mit folgenden Maßgaben:</w:t>
      </w:r>
    </w:p>
    <w:p w14:paraId="3852000C" w14:textId="5A50C530" w:rsidR="00AB1DD0" w:rsidRDefault="00920596">
      <w:pPr>
        <w:pStyle w:val="Textbody"/>
        <w:tabs>
          <w:tab w:val="left" w:pos="320"/>
          <w:tab w:val="left" w:pos="729"/>
          <w:tab w:val="left" w:pos="1084"/>
        </w:tabs>
        <w:rPr>
          <w:rFonts w:ascii="Arial" w:hAnsi="Arial"/>
        </w:rPr>
      </w:pPr>
      <w:r>
        <w:rPr>
          <w:rFonts w:ascii="Arial" w:hAnsi="Arial"/>
        </w:rPr>
        <w:lastRenderedPageBreak/>
        <w:tab/>
      </w:r>
      <w:r>
        <w:rPr>
          <w:rFonts w:ascii="Arial" w:hAnsi="Arial"/>
        </w:rPr>
        <w:tab/>
        <w:t>1.</w:t>
      </w:r>
      <w:r>
        <w:rPr>
          <w:rFonts w:ascii="Arial" w:hAnsi="Arial"/>
        </w:rPr>
        <w:tab/>
      </w:r>
      <w:proofErr w:type="spellStart"/>
      <w:r>
        <w:rPr>
          <w:rFonts w:ascii="Arial" w:hAnsi="Arial"/>
        </w:rPr>
        <w:t>Wahlvorschläge</w:t>
      </w:r>
      <w:proofErr w:type="spellEnd"/>
      <w:r>
        <w:rPr>
          <w:rFonts w:ascii="Arial" w:hAnsi="Arial"/>
        </w:rPr>
        <w:t xml:space="preserve">, die zu der ersten Wahl zugelassen waren, </w:t>
      </w:r>
      <w:proofErr w:type="spellStart"/>
      <w:r>
        <w:rPr>
          <w:rFonts w:ascii="Arial" w:hAnsi="Arial"/>
        </w:rPr>
        <w:t>können</w:t>
      </w:r>
      <w:proofErr w:type="spellEnd"/>
      <w:r>
        <w:rPr>
          <w:rFonts w:ascii="Arial" w:hAnsi="Arial"/>
        </w:rPr>
        <w:t xml:space="preserve"> bis zum </w:t>
      </w:r>
      <w:proofErr w:type="spellStart"/>
      <w:r>
        <w:rPr>
          <w:rFonts w:ascii="Arial" w:hAnsi="Arial"/>
        </w:rPr>
        <w:t>fünften</w:t>
      </w:r>
      <w:proofErr w:type="spellEnd"/>
      <w:r>
        <w:rPr>
          <w:rFonts w:ascii="Arial" w:hAnsi="Arial"/>
        </w:rPr>
        <w:t xml:space="preserve"> Tag </w:t>
      </w:r>
      <w:r>
        <w:rPr>
          <w:rFonts w:ascii="Arial" w:hAnsi="Arial"/>
        </w:rPr>
        <w:tab/>
      </w:r>
      <w:r>
        <w:rPr>
          <w:rFonts w:ascii="Arial" w:hAnsi="Arial"/>
        </w:rPr>
        <w:tab/>
      </w:r>
      <w:r>
        <w:rPr>
          <w:rFonts w:ascii="Arial" w:hAnsi="Arial"/>
        </w:rPr>
        <w:tab/>
        <w:t xml:space="preserve">nach der Wahl (………………….) </w:t>
      </w:r>
      <w:r w:rsidR="00B336AB">
        <w:rPr>
          <w:rFonts w:ascii="Arial" w:hAnsi="Arial"/>
        </w:rPr>
        <w:t xml:space="preserve">18:00 Uhr </w:t>
      </w:r>
      <w:proofErr w:type="spellStart"/>
      <w:r>
        <w:rPr>
          <w:rFonts w:ascii="Arial" w:hAnsi="Arial"/>
        </w:rPr>
        <w:t>zurückgenommen</w:t>
      </w:r>
      <w:proofErr w:type="spellEnd"/>
      <w:r>
        <w:rPr>
          <w:rFonts w:ascii="Arial" w:hAnsi="Arial"/>
        </w:rPr>
        <w:t xml:space="preserve"> werden.</w:t>
      </w:r>
    </w:p>
    <w:p w14:paraId="3CD8A72C" w14:textId="7C1FEA36" w:rsidR="00AB1DD0" w:rsidRDefault="00920596" w:rsidP="00B336AB">
      <w:pPr>
        <w:pStyle w:val="Textbody"/>
        <w:tabs>
          <w:tab w:val="left" w:pos="320"/>
          <w:tab w:val="left" w:pos="729"/>
          <w:tab w:val="left" w:pos="1084"/>
        </w:tabs>
        <w:ind w:left="1080" w:hanging="1080"/>
        <w:rPr>
          <w:rFonts w:ascii="Arial" w:hAnsi="Arial"/>
        </w:rPr>
      </w:pPr>
      <w:r>
        <w:rPr>
          <w:rFonts w:ascii="Arial" w:hAnsi="Arial"/>
        </w:rPr>
        <w:tab/>
      </w:r>
      <w:r>
        <w:rPr>
          <w:rFonts w:ascii="Arial" w:hAnsi="Arial"/>
        </w:rPr>
        <w:tab/>
        <w:t>2.</w:t>
      </w:r>
      <w:r>
        <w:rPr>
          <w:rFonts w:ascii="Arial" w:hAnsi="Arial"/>
        </w:rPr>
        <w:tab/>
      </w:r>
      <w:proofErr w:type="spellStart"/>
      <w:r>
        <w:rPr>
          <w:rFonts w:ascii="Arial" w:hAnsi="Arial"/>
        </w:rPr>
        <w:t>Wahlvorschläge</w:t>
      </w:r>
      <w:proofErr w:type="spellEnd"/>
      <w:r>
        <w:rPr>
          <w:rFonts w:ascii="Arial" w:hAnsi="Arial"/>
        </w:rPr>
        <w:t xml:space="preserve">, die zu der ersten Wahl zugelassen waren, </w:t>
      </w:r>
      <w:proofErr w:type="spellStart"/>
      <w:r>
        <w:rPr>
          <w:rFonts w:ascii="Arial" w:hAnsi="Arial"/>
        </w:rPr>
        <w:t>können</w:t>
      </w:r>
      <w:proofErr w:type="spellEnd"/>
      <w:r>
        <w:rPr>
          <w:rFonts w:ascii="Arial" w:hAnsi="Arial"/>
        </w:rPr>
        <w:t xml:space="preserve"> nach Maßgabe des </w:t>
      </w:r>
      <w:r>
        <w:rPr>
          <w:rFonts w:ascii="Arial" w:hAnsi="Arial"/>
        </w:rPr>
        <w:tab/>
        <w:t xml:space="preserve">§ 44a Abs. 2 Nr. 2 </w:t>
      </w:r>
      <w:proofErr w:type="spellStart"/>
      <w:r>
        <w:rPr>
          <w:rFonts w:ascii="Arial" w:hAnsi="Arial"/>
        </w:rPr>
        <w:t>KomWG</w:t>
      </w:r>
      <w:proofErr w:type="spellEnd"/>
      <w:r>
        <w:rPr>
          <w:rFonts w:ascii="Arial" w:hAnsi="Arial"/>
        </w:rPr>
        <w:t xml:space="preserve"> bis zum </w:t>
      </w:r>
      <w:proofErr w:type="spellStart"/>
      <w:r>
        <w:rPr>
          <w:rFonts w:ascii="Arial" w:hAnsi="Arial"/>
        </w:rPr>
        <w:t>fünften</w:t>
      </w:r>
      <w:proofErr w:type="spellEnd"/>
      <w:r>
        <w:rPr>
          <w:rFonts w:ascii="Arial" w:hAnsi="Arial"/>
        </w:rPr>
        <w:t xml:space="preserve"> Tag nach der Wahl (………………</w:t>
      </w:r>
      <w:r w:rsidR="00B336AB">
        <w:rPr>
          <w:rFonts w:ascii="Arial" w:hAnsi="Arial"/>
        </w:rPr>
        <w:t xml:space="preserve"> </w:t>
      </w:r>
      <w:r>
        <w:rPr>
          <w:rFonts w:ascii="Arial" w:hAnsi="Arial"/>
        </w:rPr>
        <w:t xml:space="preserve">) </w:t>
      </w:r>
      <w:r w:rsidR="00B336AB">
        <w:rPr>
          <w:rFonts w:ascii="Arial" w:hAnsi="Arial"/>
        </w:rPr>
        <w:t xml:space="preserve">18:00         Uhr </w:t>
      </w:r>
      <w:proofErr w:type="spellStart"/>
      <w:r>
        <w:rPr>
          <w:rFonts w:ascii="Arial" w:hAnsi="Arial"/>
        </w:rPr>
        <w:t>geändert</w:t>
      </w:r>
      <w:proofErr w:type="spellEnd"/>
      <w:r>
        <w:rPr>
          <w:rFonts w:ascii="Arial" w:hAnsi="Arial"/>
        </w:rPr>
        <w:t xml:space="preserve"> werden.</w:t>
      </w:r>
    </w:p>
    <w:p w14:paraId="5E922284" w14:textId="77777777" w:rsidR="00AB1DD0" w:rsidRDefault="00920596">
      <w:pPr>
        <w:pStyle w:val="Textbody"/>
        <w:tabs>
          <w:tab w:val="left" w:pos="320"/>
          <w:tab w:val="left" w:pos="729"/>
          <w:tab w:val="left" w:pos="1084"/>
        </w:tabs>
        <w:rPr>
          <w:rFonts w:ascii="Arial" w:hAnsi="Arial"/>
        </w:rPr>
      </w:pPr>
      <w:r>
        <w:rPr>
          <w:rFonts w:ascii="Arial" w:hAnsi="Arial"/>
        </w:rPr>
        <w:tab/>
      </w:r>
      <w:r>
        <w:rPr>
          <w:rFonts w:ascii="Arial" w:hAnsi="Arial"/>
        </w:rPr>
        <w:tab/>
        <w:t xml:space="preserve">3. </w:t>
      </w:r>
      <w:r>
        <w:rPr>
          <w:rFonts w:ascii="Arial" w:hAnsi="Arial"/>
        </w:rPr>
        <w:tab/>
        <w:t xml:space="preserve">Die erstmalige Einreichung neuer Wahlvorschläge zum zweiten Wahlgang ohne </w:t>
      </w:r>
      <w:r>
        <w:rPr>
          <w:rFonts w:ascii="Arial" w:hAnsi="Arial"/>
        </w:rPr>
        <w:tab/>
      </w:r>
      <w:r>
        <w:rPr>
          <w:rFonts w:ascii="Arial" w:hAnsi="Arial"/>
        </w:rPr>
        <w:tab/>
      </w:r>
      <w:r>
        <w:rPr>
          <w:rFonts w:ascii="Arial" w:hAnsi="Arial"/>
        </w:rPr>
        <w:tab/>
      </w:r>
      <w:r>
        <w:rPr>
          <w:rFonts w:ascii="Arial" w:hAnsi="Arial"/>
        </w:rPr>
        <w:tab/>
        <w:t xml:space="preserve">vorangegangenen Wahlvorschlag zur ersten Wahl ist </w:t>
      </w:r>
      <w:r>
        <w:rPr>
          <w:rFonts w:ascii="Arial" w:hAnsi="Arial"/>
          <w:b/>
          <w:bCs/>
        </w:rPr>
        <w:t>nicht</w:t>
      </w:r>
      <w:r>
        <w:rPr>
          <w:rFonts w:ascii="Arial" w:hAnsi="Arial"/>
        </w:rPr>
        <w:t xml:space="preserve"> zulässig.</w:t>
      </w:r>
    </w:p>
    <w:p w14:paraId="2743127F" w14:textId="77777777" w:rsidR="00AB1DD0" w:rsidRDefault="00920596">
      <w:pPr>
        <w:pStyle w:val="Textbody"/>
        <w:rPr>
          <w:rFonts w:ascii="Arial" w:hAnsi="Arial"/>
        </w:rPr>
      </w:pPr>
      <w:r>
        <w:rPr>
          <w:rFonts w:ascii="Arial" w:hAnsi="Arial"/>
          <w:b/>
        </w:rPr>
        <w:t xml:space="preserve">3. Inhalt und Form der </w:t>
      </w:r>
      <w:proofErr w:type="spellStart"/>
      <w:r>
        <w:rPr>
          <w:rFonts w:ascii="Arial" w:hAnsi="Arial"/>
          <w:b/>
        </w:rPr>
        <w:t>Wahlvorschläge</w:t>
      </w:r>
      <w:proofErr w:type="spellEnd"/>
    </w:p>
    <w:p w14:paraId="10C3CBB9" w14:textId="77777777" w:rsidR="00B336AB" w:rsidRDefault="00920596">
      <w:pPr>
        <w:pStyle w:val="Textbody"/>
        <w:tabs>
          <w:tab w:val="left" w:pos="302"/>
        </w:tabs>
        <w:rPr>
          <w:rFonts w:ascii="Arial" w:hAnsi="Arial"/>
        </w:rPr>
      </w:pPr>
      <w:r>
        <w:rPr>
          <w:rFonts w:ascii="Arial" w:hAnsi="Arial"/>
          <w:b/>
        </w:rPr>
        <w:tab/>
      </w:r>
      <w:r>
        <w:rPr>
          <w:rFonts w:ascii="Arial" w:hAnsi="Arial"/>
        </w:rPr>
        <w:t>3.1</w:t>
      </w:r>
      <w:r>
        <w:rPr>
          <w:rFonts w:ascii="Arial" w:hAnsi="Arial"/>
        </w:rPr>
        <w:tab/>
      </w:r>
    </w:p>
    <w:p w14:paraId="5329653B" w14:textId="279C8609" w:rsidR="00AB1DD0" w:rsidRDefault="00B336AB">
      <w:pPr>
        <w:pStyle w:val="Textbody"/>
        <w:tabs>
          <w:tab w:val="left" w:pos="302"/>
        </w:tabs>
        <w:rPr>
          <w:rFonts w:ascii="Arial" w:hAnsi="Arial"/>
        </w:rPr>
      </w:pPr>
      <w:r>
        <w:rPr>
          <w:rFonts w:ascii="Arial" w:hAnsi="Arial"/>
        </w:rPr>
        <w:tab/>
      </w:r>
      <w:r w:rsidR="00920596">
        <w:rPr>
          <w:rFonts w:ascii="Arial" w:hAnsi="Arial"/>
        </w:rPr>
        <w:t xml:space="preserve">Die Wahlvorschläge sind unter Beachtung der gesetzlichen Vorschriften aufzustellen. Jeder </w:t>
      </w:r>
      <w:r w:rsidR="00920596">
        <w:rPr>
          <w:rFonts w:ascii="Arial" w:hAnsi="Arial"/>
        </w:rPr>
        <w:tab/>
        <w:t xml:space="preserve">Wahlvorschlag darf nur </w:t>
      </w:r>
      <w:r>
        <w:rPr>
          <w:rFonts w:ascii="Arial" w:hAnsi="Arial"/>
        </w:rPr>
        <w:t xml:space="preserve">eine Bewerberin oder </w:t>
      </w:r>
      <w:r w:rsidR="00920596">
        <w:rPr>
          <w:rFonts w:ascii="Arial" w:hAnsi="Arial"/>
        </w:rPr>
        <w:t>einen Bewerber enthalten.</w:t>
      </w:r>
    </w:p>
    <w:p w14:paraId="2D1A86CB" w14:textId="77777777" w:rsidR="00B336AB" w:rsidRDefault="00920596" w:rsidP="00B336AB">
      <w:pPr>
        <w:pStyle w:val="Textbody"/>
        <w:tabs>
          <w:tab w:val="left" w:pos="302"/>
        </w:tabs>
        <w:ind w:left="705" w:hanging="705"/>
        <w:jc w:val="both"/>
        <w:rPr>
          <w:rFonts w:ascii="Arial" w:hAnsi="Arial"/>
        </w:rPr>
      </w:pPr>
      <w:r>
        <w:rPr>
          <w:rFonts w:ascii="Arial" w:hAnsi="Arial"/>
        </w:rPr>
        <w:tab/>
        <w:t>3.2</w:t>
      </w:r>
      <w:r>
        <w:rPr>
          <w:rFonts w:ascii="Arial" w:hAnsi="Arial"/>
        </w:rPr>
        <w:tab/>
      </w:r>
    </w:p>
    <w:p w14:paraId="761D7321" w14:textId="33D223E8" w:rsidR="00AB1DD0" w:rsidRDefault="00B336AB" w:rsidP="00B336AB">
      <w:pPr>
        <w:pStyle w:val="Textbody"/>
        <w:tabs>
          <w:tab w:val="left" w:pos="302"/>
        </w:tabs>
        <w:ind w:left="284" w:hanging="284"/>
        <w:jc w:val="both"/>
        <w:rPr>
          <w:rFonts w:ascii="Arial" w:hAnsi="Arial"/>
        </w:rPr>
      </w:pPr>
      <w:r>
        <w:rPr>
          <w:rFonts w:ascii="Arial" w:hAnsi="Arial"/>
        </w:rPr>
        <w:tab/>
      </w:r>
      <w:r w:rsidR="00920596">
        <w:rPr>
          <w:rFonts w:ascii="Arial" w:hAnsi="Arial"/>
        </w:rPr>
        <w:t xml:space="preserve">Die </w:t>
      </w:r>
      <w:proofErr w:type="spellStart"/>
      <w:r w:rsidR="00920596">
        <w:rPr>
          <w:rFonts w:ascii="Arial" w:hAnsi="Arial"/>
        </w:rPr>
        <w:t>Wahlvorschläge</w:t>
      </w:r>
      <w:proofErr w:type="spellEnd"/>
      <w:r w:rsidR="00920596">
        <w:rPr>
          <w:rFonts w:ascii="Arial" w:hAnsi="Arial"/>
        </w:rPr>
        <w:t xml:space="preserve"> </w:t>
      </w:r>
      <w:proofErr w:type="spellStart"/>
      <w:r w:rsidR="00920596">
        <w:rPr>
          <w:rFonts w:ascii="Arial" w:hAnsi="Arial"/>
        </w:rPr>
        <w:t>müssen</w:t>
      </w:r>
      <w:proofErr w:type="spellEnd"/>
      <w:r w:rsidR="00920596">
        <w:rPr>
          <w:rFonts w:ascii="Arial" w:hAnsi="Arial"/>
        </w:rPr>
        <w:t xml:space="preserve"> den Bestimmungen </w:t>
      </w:r>
      <w:proofErr w:type="spellStart"/>
      <w:r w:rsidR="00920596">
        <w:rPr>
          <w:rFonts w:ascii="Arial" w:hAnsi="Arial"/>
        </w:rPr>
        <w:t>über</w:t>
      </w:r>
      <w:proofErr w:type="spellEnd"/>
      <w:r w:rsidR="00920596">
        <w:rPr>
          <w:rFonts w:ascii="Arial" w:hAnsi="Arial"/>
        </w:rPr>
        <w:t xml:space="preserve"> Inhalt und Form der </w:t>
      </w:r>
      <w:proofErr w:type="spellStart"/>
      <w:r w:rsidR="00920596">
        <w:rPr>
          <w:rFonts w:ascii="Arial" w:hAnsi="Arial"/>
        </w:rPr>
        <w:t>Wahlvorschläge</w:t>
      </w:r>
      <w:proofErr w:type="spellEnd"/>
      <w:r w:rsidR="00920596">
        <w:rPr>
          <w:rFonts w:ascii="Arial" w:hAnsi="Arial"/>
        </w:rPr>
        <w:t xml:space="preserve"> in</w:t>
      </w:r>
      <w:r w:rsidR="006E21A1">
        <w:rPr>
          <w:rFonts w:ascii="Arial" w:hAnsi="Arial"/>
        </w:rPr>
        <w:t xml:space="preserve"> den</w:t>
      </w:r>
      <w:r w:rsidR="00920596">
        <w:rPr>
          <w:rFonts w:ascii="Arial" w:hAnsi="Arial"/>
        </w:rPr>
        <w:t xml:space="preserve"> </w:t>
      </w:r>
      <w:r w:rsidR="006E21A1">
        <w:rPr>
          <w:rFonts w:ascii="Arial" w:hAnsi="Arial"/>
        </w:rPr>
        <w:t>§</w:t>
      </w:r>
      <w:r w:rsidR="00920596">
        <w:rPr>
          <w:rFonts w:ascii="Arial" w:hAnsi="Arial"/>
        </w:rPr>
        <w:t xml:space="preserve">§ 6 ff. </w:t>
      </w:r>
      <w:proofErr w:type="spellStart"/>
      <w:r w:rsidR="00920596">
        <w:rPr>
          <w:rFonts w:ascii="Arial" w:hAnsi="Arial"/>
        </w:rPr>
        <w:t>KomWG</w:t>
      </w:r>
      <w:proofErr w:type="spellEnd"/>
      <w:r w:rsidR="00920596">
        <w:rPr>
          <w:rFonts w:ascii="Arial" w:hAnsi="Arial"/>
        </w:rPr>
        <w:t xml:space="preserve"> sowie in </w:t>
      </w:r>
      <w:r w:rsidR="006E21A1">
        <w:rPr>
          <w:rFonts w:ascii="Arial" w:hAnsi="Arial"/>
        </w:rPr>
        <w:t>§</w:t>
      </w:r>
      <w:r w:rsidR="00920596">
        <w:rPr>
          <w:rFonts w:ascii="Arial" w:hAnsi="Arial"/>
        </w:rPr>
        <w:t xml:space="preserve">16 </w:t>
      </w:r>
      <w:proofErr w:type="spellStart"/>
      <w:r>
        <w:rPr>
          <w:rFonts w:ascii="Arial" w:hAnsi="Arial"/>
        </w:rPr>
        <w:t>Sächs</w:t>
      </w:r>
      <w:r w:rsidR="00920596">
        <w:rPr>
          <w:rFonts w:ascii="Arial" w:hAnsi="Arial"/>
        </w:rPr>
        <w:t>KomWO</w:t>
      </w:r>
      <w:proofErr w:type="spellEnd"/>
      <w:r w:rsidR="00920596">
        <w:rPr>
          <w:rFonts w:ascii="Arial" w:hAnsi="Arial"/>
        </w:rPr>
        <w:t xml:space="preserve"> entsprechen; die in § 16 Abs. 3</w:t>
      </w:r>
      <w:r w:rsidR="006E21A1">
        <w:rPr>
          <w:rFonts w:ascii="Arial" w:hAnsi="Arial"/>
        </w:rPr>
        <w:t xml:space="preserve"> </w:t>
      </w:r>
      <w:proofErr w:type="spellStart"/>
      <w:r>
        <w:rPr>
          <w:rFonts w:ascii="Arial" w:hAnsi="Arial"/>
        </w:rPr>
        <w:t>Sächs</w:t>
      </w:r>
      <w:r w:rsidR="00920596">
        <w:rPr>
          <w:rFonts w:ascii="Arial" w:hAnsi="Arial"/>
        </w:rPr>
        <w:t>KomWO</w:t>
      </w:r>
      <w:proofErr w:type="spellEnd"/>
      <w:r>
        <w:rPr>
          <w:rFonts w:ascii="Arial" w:hAnsi="Arial"/>
        </w:rPr>
        <w:t xml:space="preserve"> </w:t>
      </w:r>
      <w:r w:rsidR="00920596">
        <w:rPr>
          <w:rFonts w:ascii="Arial" w:hAnsi="Arial"/>
        </w:rPr>
        <w:t xml:space="preserve">genannten Unterlagen (soweit zutreffend) sind den </w:t>
      </w:r>
      <w:proofErr w:type="spellStart"/>
      <w:r w:rsidR="00920596">
        <w:rPr>
          <w:rFonts w:ascii="Arial" w:hAnsi="Arial"/>
        </w:rPr>
        <w:t>Wahlvorschlägen</w:t>
      </w:r>
      <w:proofErr w:type="spellEnd"/>
      <w:r w:rsidR="00920596">
        <w:rPr>
          <w:rFonts w:ascii="Arial" w:hAnsi="Arial"/>
        </w:rPr>
        <w:t xml:space="preserve"> </w:t>
      </w:r>
      <w:proofErr w:type="spellStart"/>
      <w:r w:rsidR="00920596">
        <w:rPr>
          <w:rFonts w:ascii="Arial" w:hAnsi="Arial"/>
        </w:rPr>
        <w:t>beizufügen</w:t>
      </w:r>
      <w:proofErr w:type="spellEnd"/>
      <w:r w:rsidR="00920596">
        <w:rPr>
          <w:rFonts w:ascii="Arial" w:hAnsi="Arial"/>
        </w:rPr>
        <w:t>.</w:t>
      </w:r>
    </w:p>
    <w:p w14:paraId="3731C8BC" w14:textId="77777777" w:rsidR="00893B50" w:rsidRDefault="00920596">
      <w:pPr>
        <w:pStyle w:val="Textbody"/>
        <w:tabs>
          <w:tab w:val="left" w:pos="302"/>
        </w:tabs>
        <w:spacing w:after="170"/>
        <w:jc w:val="both"/>
        <w:rPr>
          <w:rFonts w:ascii="Arial" w:hAnsi="Arial"/>
        </w:rPr>
      </w:pPr>
      <w:r>
        <w:rPr>
          <w:rFonts w:ascii="Arial" w:hAnsi="Arial"/>
        </w:rPr>
        <w:tab/>
        <w:t>3.3</w:t>
      </w:r>
      <w:r>
        <w:rPr>
          <w:rFonts w:ascii="Arial" w:hAnsi="Arial"/>
        </w:rPr>
        <w:tab/>
      </w:r>
    </w:p>
    <w:p w14:paraId="62D6AC00" w14:textId="7D0D8EC2" w:rsidR="00AB1DD0" w:rsidRDefault="00893B50" w:rsidP="00893B50">
      <w:pPr>
        <w:pStyle w:val="Textbody"/>
        <w:tabs>
          <w:tab w:val="left" w:pos="302"/>
        </w:tabs>
        <w:spacing w:after="170"/>
        <w:ind w:left="284" w:hanging="284"/>
        <w:jc w:val="both"/>
        <w:rPr>
          <w:rFonts w:ascii="Arial" w:hAnsi="Arial"/>
        </w:rPr>
      </w:pPr>
      <w:r>
        <w:rPr>
          <w:rFonts w:ascii="Arial" w:hAnsi="Arial"/>
        </w:rPr>
        <w:tab/>
      </w:r>
      <w:r w:rsidR="00920596">
        <w:rPr>
          <w:rFonts w:ascii="Arial" w:hAnsi="Arial"/>
        </w:rPr>
        <w:t xml:space="preserve">Vordrucke </w:t>
      </w:r>
      <w:proofErr w:type="spellStart"/>
      <w:r w:rsidR="00920596">
        <w:rPr>
          <w:rFonts w:ascii="Arial" w:hAnsi="Arial"/>
        </w:rPr>
        <w:t>für</w:t>
      </w:r>
      <w:proofErr w:type="spellEnd"/>
      <w:r w:rsidR="00920596">
        <w:rPr>
          <w:rFonts w:ascii="Arial" w:hAnsi="Arial"/>
        </w:rPr>
        <w:t xml:space="preserve"> die </w:t>
      </w:r>
      <w:proofErr w:type="spellStart"/>
      <w:r w:rsidR="00920596">
        <w:rPr>
          <w:rFonts w:ascii="Arial" w:hAnsi="Arial"/>
        </w:rPr>
        <w:t>Wahlvorschläge</w:t>
      </w:r>
      <w:proofErr w:type="spellEnd"/>
      <w:r w:rsidR="00920596">
        <w:rPr>
          <w:rFonts w:ascii="Arial" w:hAnsi="Arial"/>
        </w:rPr>
        <w:t xml:space="preserve">, Niederschriften </w:t>
      </w:r>
      <w:proofErr w:type="spellStart"/>
      <w:r w:rsidR="00920596">
        <w:rPr>
          <w:rFonts w:ascii="Arial" w:hAnsi="Arial"/>
        </w:rPr>
        <w:t>über</w:t>
      </w:r>
      <w:proofErr w:type="spellEnd"/>
      <w:r w:rsidR="00920596">
        <w:rPr>
          <w:rFonts w:ascii="Arial" w:hAnsi="Arial"/>
        </w:rPr>
        <w:t xml:space="preserve"> Bewerberaufstellungen, die </w:t>
      </w:r>
      <w:proofErr w:type="spellStart"/>
      <w:r w:rsidR="00920596">
        <w:rPr>
          <w:rFonts w:ascii="Arial" w:hAnsi="Arial"/>
        </w:rPr>
        <w:t>Zustim</w:t>
      </w:r>
      <w:proofErr w:type="spellEnd"/>
      <w:r w:rsidR="00920596">
        <w:rPr>
          <w:rFonts w:ascii="Arial" w:hAnsi="Arial"/>
        </w:rPr>
        <w:t xml:space="preserve">- </w:t>
      </w:r>
      <w:r w:rsidR="00920596">
        <w:rPr>
          <w:rFonts w:ascii="Arial" w:hAnsi="Arial"/>
        </w:rPr>
        <w:tab/>
      </w:r>
      <w:proofErr w:type="spellStart"/>
      <w:r w:rsidR="00920596">
        <w:rPr>
          <w:rFonts w:ascii="Arial" w:hAnsi="Arial"/>
        </w:rPr>
        <w:t>mungserklärung</w:t>
      </w:r>
      <w:proofErr w:type="spellEnd"/>
      <w:r w:rsidR="00920596">
        <w:rPr>
          <w:rFonts w:ascii="Arial" w:hAnsi="Arial"/>
        </w:rPr>
        <w:t xml:space="preserve"> sowie die Erklärung nach § 41 Abs. 3 </w:t>
      </w:r>
      <w:proofErr w:type="spellStart"/>
      <w:r w:rsidR="00920596">
        <w:rPr>
          <w:rFonts w:ascii="Arial" w:hAnsi="Arial"/>
        </w:rPr>
        <w:t>KomWG</w:t>
      </w:r>
      <w:proofErr w:type="spellEnd"/>
      <w:r w:rsidR="00920596">
        <w:rPr>
          <w:rFonts w:ascii="Arial" w:hAnsi="Arial"/>
        </w:rPr>
        <w:t xml:space="preserve"> de</w:t>
      </w:r>
      <w:r>
        <w:rPr>
          <w:rFonts w:ascii="Arial" w:hAnsi="Arial"/>
        </w:rPr>
        <w:t xml:space="preserve">r Bewerberin oder </w:t>
      </w:r>
      <w:r w:rsidR="00920596">
        <w:rPr>
          <w:rFonts w:ascii="Arial" w:hAnsi="Arial"/>
        </w:rPr>
        <w:t xml:space="preserve"> Bewerbers </w:t>
      </w:r>
      <w:r>
        <w:rPr>
          <w:rFonts w:ascii="Arial" w:hAnsi="Arial"/>
        </w:rPr>
        <w:t xml:space="preserve">  </w:t>
      </w:r>
      <w:r w:rsidR="00920596">
        <w:rPr>
          <w:rFonts w:ascii="Arial" w:hAnsi="Arial"/>
        </w:rPr>
        <w:t xml:space="preserve">und weitere ggf. notwendige Wahlunterlagen im Sinne des § 16 Abs. 3 </w:t>
      </w:r>
      <w:proofErr w:type="spellStart"/>
      <w:r>
        <w:rPr>
          <w:rFonts w:ascii="Arial" w:hAnsi="Arial"/>
        </w:rPr>
        <w:t>Sächs</w:t>
      </w:r>
      <w:r w:rsidR="00920596">
        <w:rPr>
          <w:rFonts w:ascii="Arial" w:hAnsi="Arial"/>
        </w:rPr>
        <w:t>KomWO</w:t>
      </w:r>
      <w:proofErr w:type="spellEnd"/>
      <w:r w:rsidR="00920596">
        <w:rPr>
          <w:rFonts w:ascii="Arial" w:hAnsi="Arial"/>
        </w:rPr>
        <w:t xml:space="preserve"> sind bei</w:t>
      </w:r>
    </w:p>
    <w:p w14:paraId="6091754F" w14:textId="0C2A9A5F" w:rsidR="00AB1DD0" w:rsidRDefault="00920596" w:rsidP="00893B50">
      <w:pPr>
        <w:pStyle w:val="Textbody"/>
        <w:tabs>
          <w:tab w:val="left" w:pos="302"/>
        </w:tabs>
        <w:spacing w:after="0" w:line="240" w:lineRule="auto"/>
        <w:ind w:left="284" w:hanging="284"/>
        <w:jc w:val="both"/>
        <w:rPr>
          <w:rFonts w:ascii="Arial" w:hAnsi="Arial"/>
        </w:rPr>
      </w:pPr>
      <w:r>
        <w:rPr>
          <w:rFonts w:ascii="Arial" w:hAnsi="Arial"/>
        </w:rPr>
        <w:tab/>
        <w:t xml:space="preserve"> …………………………………………………………………………………………………….……</w:t>
      </w:r>
    </w:p>
    <w:p w14:paraId="474E3476" w14:textId="77777777" w:rsidR="00AB1DD0" w:rsidRDefault="00920596" w:rsidP="00893B50">
      <w:pPr>
        <w:pStyle w:val="Textbody"/>
        <w:tabs>
          <w:tab w:val="left" w:pos="302"/>
        </w:tabs>
        <w:spacing w:after="0" w:line="240" w:lineRule="auto"/>
        <w:ind w:left="284" w:hanging="284"/>
        <w:jc w:val="both"/>
        <w:rPr>
          <w:rFonts w:ascii="Arial" w:hAnsi="Arial"/>
          <w:sz w:val="16"/>
          <w:szCs w:val="16"/>
          <w:shd w:val="clear" w:color="auto" w:fill="FFFFFF"/>
        </w:rPr>
      </w:pPr>
      <w:r>
        <w:rPr>
          <w:rFonts w:ascii="Arial" w:hAnsi="Arial"/>
          <w:sz w:val="16"/>
          <w:szCs w:val="16"/>
          <w:shd w:val="clear" w:color="auto" w:fill="FFFFFF"/>
        </w:rPr>
        <w:tab/>
      </w:r>
      <w:r>
        <w:rPr>
          <w:rFonts w:ascii="Arial" w:hAnsi="Arial"/>
          <w:sz w:val="16"/>
          <w:szCs w:val="16"/>
          <w:shd w:val="clear" w:color="auto" w:fill="FFFFFF"/>
        </w:rPr>
        <w:tab/>
        <w:t>Anschrift der Gemeinde/der Stadt/des Landkreises</w:t>
      </w:r>
    </w:p>
    <w:p w14:paraId="1E3F67C3" w14:textId="77777777" w:rsidR="00AB1DD0" w:rsidRDefault="00AB1DD0" w:rsidP="00893B50">
      <w:pPr>
        <w:pStyle w:val="Textbody"/>
        <w:tabs>
          <w:tab w:val="left" w:pos="302"/>
        </w:tabs>
        <w:spacing w:after="0" w:line="240" w:lineRule="auto"/>
        <w:ind w:left="284" w:hanging="284"/>
        <w:jc w:val="both"/>
        <w:rPr>
          <w:rFonts w:ascii="Arial" w:hAnsi="Arial"/>
          <w:sz w:val="16"/>
          <w:szCs w:val="16"/>
        </w:rPr>
      </w:pPr>
    </w:p>
    <w:p w14:paraId="017C75F7" w14:textId="5970E595" w:rsidR="00AB1DD0" w:rsidRDefault="00920596" w:rsidP="00893B50">
      <w:pPr>
        <w:pStyle w:val="Textbody"/>
        <w:tabs>
          <w:tab w:val="left" w:pos="302"/>
        </w:tabs>
        <w:spacing w:after="170" w:line="240" w:lineRule="auto"/>
        <w:ind w:left="284" w:hanging="284"/>
        <w:jc w:val="both"/>
        <w:rPr>
          <w:rFonts w:ascii="Arial" w:hAnsi="Arial"/>
        </w:rPr>
      </w:pPr>
      <w:r>
        <w:rPr>
          <w:rFonts w:ascii="Arial" w:hAnsi="Arial"/>
        </w:rPr>
        <w:tab/>
      </w:r>
      <w:r>
        <w:rPr>
          <w:rFonts w:ascii="Arial" w:hAnsi="Arial"/>
        </w:rPr>
        <w:tab/>
      </w:r>
      <w:proofErr w:type="spellStart"/>
      <w:r>
        <w:rPr>
          <w:rFonts w:ascii="Arial" w:hAnsi="Arial"/>
        </w:rPr>
        <w:t>während</w:t>
      </w:r>
      <w:proofErr w:type="spellEnd"/>
      <w:r>
        <w:rPr>
          <w:rFonts w:ascii="Arial" w:hAnsi="Arial"/>
        </w:rPr>
        <w:t xml:space="preserve"> der </w:t>
      </w:r>
      <w:proofErr w:type="spellStart"/>
      <w:r>
        <w:rPr>
          <w:rFonts w:ascii="Arial" w:hAnsi="Arial"/>
        </w:rPr>
        <w:t>üblichen</w:t>
      </w:r>
      <w:proofErr w:type="spellEnd"/>
      <w:r>
        <w:rPr>
          <w:rFonts w:ascii="Arial" w:hAnsi="Arial"/>
        </w:rPr>
        <w:t xml:space="preserve"> </w:t>
      </w:r>
      <w:proofErr w:type="spellStart"/>
      <w:r>
        <w:rPr>
          <w:rFonts w:ascii="Arial" w:hAnsi="Arial"/>
        </w:rPr>
        <w:t>Öffnungszeiten</w:t>
      </w:r>
      <w:proofErr w:type="spellEnd"/>
      <w:r>
        <w:rPr>
          <w:rFonts w:ascii="Arial" w:hAnsi="Arial"/>
        </w:rPr>
        <w:t xml:space="preserve"> </w:t>
      </w:r>
      <w:proofErr w:type="spellStart"/>
      <w:r>
        <w:rPr>
          <w:rFonts w:ascii="Arial" w:hAnsi="Arial"/>
        </w:rPr>
        <w:t>erhältlich</w:t>
      </w:r>
      <w:proofErr w:type="spellEnd"/>
      <w:r>
        <w:rPr>
          <w:rFonts w:ascii="Arial" w:hAnsi="Arial"/>
        </w:rPr>
        <w:t xml:space="preserve">. </w:t>
      </w:r>
    </w:p>
    <w:p w14:paraId="1EC63B35" w14:textId="77777777" w:rsidR="00AB1DD0" w:rsidRDefault="00AB1DD0">
      <w:pPr>
        <w:pStyle w:val="Textbody"/>
        <w:tabs>
          <w:tab w:val="left" w:pos="302"/>
        </w:tabs>
        <w:spacing w:after="0" w:line="240" w:lineRule="auto"/>
        <w:jc w:val="both"/>
        <w:rPr>
          <w:rFonts w:ascii="Arial" w:hAnsi="Arial"/>
        </w:rPr>
      </w:pPr>
    </w:p>
    <w:p w14:paraId="35DA15C1" w14:textId="77777777" w:rsidR="00AB1DD0" w:rsidRDefault="00920596">
      <w:pPr>
        <w:pStyle w:val="Textbody"/>
        <w:tabs>
          <w:tab w:val="left" w:pos="302"/>
        </w:tabs>
        <w:spacing w:after="0" w:line="240" w:lineRule="auto"/>
        <w:jc w:val="both"/>
        <w:rPr>
          <w:rFonts w:ascii="Arial" w:hAnsi="Arial"/>
          <w:b/>
          <w:bCs/>
        </w:rPr>
      </w:pPr>
      <w:r>
        <w:rPr>
          <w:rFonts w:ascii="Arial" w:hAnsi="Arial"/>
          <w:b/>
          <w:bCs/>
        </w:rPr>
        <w:t>4.</w:t>
      </w:r>
      <w:r>
        <w:rPr>
          <w:rFonts w:ascii="Arial" w:hAnsi="Arial"/>
          <w:b/>
          <w:bCs/>
        </w:rPr>
        <w:tab/>
        <w:t xml:space="preserve">Hinweise auf </w:t>
      </w:r>
      <w:proofErr w:type="spellStart"/>
      <w:r>
        <w:rPr>
          <w:rFonts w:ascii="Arial" w:hAnsi="Arial"/>
          <w:b/>
          <w:bCs/>
        </w:rPr>
        <w:t>Unterstützungsunterschriften</w:t>
      </w:r>
      <w:proofErr w:type="spellEnd"/>
    </w:p>
    <w:p w14:paraId="0A81669E" w14:textId="77777777" w:rsidR="00AB1DD0" w:rsidRDefault="00AB1DD0">
      <w:pPr>
        <w:pStyle w:val="Textbody"/>
        <w:tabs>
          <w:tab w:val="left" w:pos="302"/>
        </w:tabs>
        <w:spacing w:after="0" w:line="240" w:lineRule="auto"/>
        <w:jc w:val="both"/>
        <w:rPr>
          <w:rFonts w:ascii="Arial" w:hAnsi="Arial"/>
          <w:b/>
          <w:bCs/>
        </w:rPr>
      </w:pPr>
    </w:p>
    <w:p w14:paraId="2044A046" w14:textId="77777777" w:rsidR="00893B50" w:rsidRDefault="00920596">
      <w:pPr>
        <w:pStyle w:val="Textbody"/>
        <w:tabs>
          <w:tab w:val="left" w:pos="284"/>
          <w:tab w:val="left" w:pos="800"/>
        </w:tabs>
        <w:spacing w:after="0" w:line="240" w:lineRule="auto"/>
        <w:jc w:val="both"/>
        <w:rPr>
          <w:rFonts w:ascii="Arial" w:hAnsi="Arial"/>
        </w:rPr>
      </w:pPr>
      <w:r>
        <w:rPr>
          <w:rFonts w:ascii="Arial" w:hAnsi="Arial"/>
        </w:rPr>
        <w:tab/>
        <w:t xml:space="preserve">4.1. </w:t>
      </w:r>
    </w:p>
    <w:p w14:paraId="214A80EF" w14:textId="1898231B" w:rsidR="00AB1DD0" w:rsidRDefault="00920596" w:rsidP="00893B50">
      <w:pPr>
        <w:pStyle w:val="Textbody"/>
        <w:tabs>
          <w:tab w:val="left" w:pos="284"/>
          <w:tab w:val="left" w:pos="800"/>
        </w:tabs>
        <w:spacing w:after="0" w:line="240" w:lineRule="auto"/>
        <w:ind w:left="284"/>
        <w:jc w:val="both"/>
        <w:rPr>
          <w:rFonts w:ascii="Arial" w:hAnsi="Arial"/>
        </w:rPr>
      </w:pPr>
      <w:r>
        <w:rPr>
          <w:rFonts w:ascii="Arial" w:hAnsi="Arial"/>
        </w:rPr>
        <w:t xml:space="preserve">Jeder Wahlvorschlag muss von ………… </w:t>
      </w:r>
      <w:r>
        <w:rPr>
          <w:rFonts w:ascii="Arial" w:hAnsi="Arial"/>
          <w:i/>
          <w:iCs/>
        </w:rPr>
        <w:t>(in Worten)</w:t>
      </w:r>
      <w:r>
        <w:rPr>
          <w:rFonts w:ascii="Arial" w:hAnsi="Arial"/>
        </w:rPr>
        <w:t xml:space="preserve"> zum Zeitpunkt der Unterzeichnung des Wahlvorschlages Wahlberechtigten, die keine Bewerber des Wahlvorschlags sind, unterstützt werden (</w:t>
      </w:r>
      <w:proofErr w:type="spellStart"/>
      <w:r>
        <w:rPr>
          <w:rFonts w:ascii="Arial" w:hAnsi="Arial"/>
        </w:rPr>
        <w:t>Unterstützungsunterschriften</w:t>
      </w:r>
      <w:proofErr w:type="spellEnd"/>
      <w:r>
        <w:rPr>
          <w:rFonts w:ascii="Arial" w:hAnsi="Arial"/>
        </w:rPr>
        <w:t>).</w:t>
      </w:r>
    </w:p>
    <w:p w14:paraId="424119E1" w14:textId="77777777" w:rsidR="00AB1DD0" w:rsidRDefault="00AB1DD0">
      <w:pPr>
        <w:pStyle w:val="Textbody"/>
        <w:tabs>
          <w:tab w:val="left" w:pos="302"/>
          <w:tab w:val="left" w:pos="800"/>
        </w:tabs>
        <w:spacing w:after="0" w:line="240" w:lineRule="auto"/>
        <w:jc w:val="both"/>
        <w:rPr>
          <w:rFonts w:ascii="Arial" w:hAnsi="Arial"/>
        </w:rPr>
      </w:pPr>
    </w:p>
    <w:p w14:paraId="2DD9BD46" w14:textId="77777777" w:rsidR="00893B50" w:rsidRDefault="00920596">
      <w:pPr>
        <w:pStyle w:val="Textbody"/>
        <w:tabs>
          <w:tab w:val="left" w:pos="284"/>
          <w:tab w:val="left" w:pos="800"/>
        </w:tabs>
        <w:spacing w:after="0" w:line="240" w:lineRule="auto"/>
        <w:jc w:val="both"/>
        <w:rPr>
          <w:rFonts w:ascii="Arial" w:hAnsi="Arial"/>
        </w:rPr>
      </w:pPr>
      <w:r>
        <w:rPr>
          <w:rFonts w:ascii="Arial" w:hAnsi="Arial"/>
        </w:rPr>
        <w:tab/>
        <w:t>4.2</w:t>
      </w:r>
      <w:r>
        <w:rPr>
          <w:rFonts w:ascii="Arial" w:hAnsi="Arial"/>
        </w:rPr>
        <w:tab/>
      </w:r>
    </w:p>
    <w:p w14:paraId="568AAA66" w14:textId="21C664ED" w:rsidR="00AB1DD0" w:rsidRDefault="00893B50">
      <w:pPr>
        <w:pStyle w:val="Textbody"/>
        <w:tabs>
          <w:tab w:val="left" w:pos="284"/>
          <w:tab w:val="left" w:pos="800"/>
        </w:tabs>
        <w:spacing w:after="0" w:line="240" w:lineRule="auto"/>
        <w:jc w:val="both"/>
        <w:rPr>
          <w:rFonts w:ascii="Arial" w:hAnsi="Arial"/>
        </w:rPr>
      </w:pPr>
      <w:r>
        <w:rPr>
          <w:rFonts w:ascii="Arial" w:hAnsi="Arial"/>
        </w:rPr>
        <w:tab/>
      </w:r>
      <w:r w:rsidR="00920596">
        <w:rPr>
          <w:rFonts w:ascii="Arial" w:hAnsi="Arial"/>
        </w:rPr>
        <w:t xml:space="preserve">Nach § 6b Abs. 3 Satz 1 </w:t>
      </w:r>
      <w:proofErr w:type="spellStart"/>
      <w:r w:rsidR="00920596">
        <w:rPr>
          <w:rFonts w:ascii="Arial" w:hAnsi="Arial"/>
        </w:rPr>
        <w:t>KomWG</w:t>
      </w:r>
      <w:proofErr w:type="spellEnd"/>
      <w:r w:rsidR="00920596">
        <w:rPr>
          <w:rFonts w:ascii="Arial" w:hAnsi="Arial"/>
        </w:rPr>
        <w:t xml:space="preserve"> bedarf der Wahlvorschlag einer Partei oder mitglied-</w:t>
      </w:r>
      <w:r w:rsidR="00920596">
        <w:rPr>
          <w:rFonts w:ascii="Arial" w:hAnsi="Arial"/>
        </w:rPr>
        <w:tab/>
      </w:r>
      <w:proofErr w:type="spellStart"/>
      <w:r w:rsidR="00920596">
        <w:rPr>
          <w:rFonts w:ascii="Arial" w:hAnsi="Arial"/>
        </w:rPr>
        <w:t>schaftlich</w:t>
      </w:r>
      <w:proofErr w:type="spellEnd"/>
      <w:r w:rsidR="00920596">
        <w:rPr>
          <w:rFonts w:ascii="Arial" w:hAnsi="Arial"/>
        </w:rPr>
        <w:t xml:space="preserve"> organisierten Wählervereinigung, die aufgrund eigenen Wahlvorschlags</w:t>
      </w:r>
    </w:p>
    <w:p w14:paraId="20B7E6D8" w14:textId="77777777" w:rsidR="00AB1DD0" w:rsidRDefault="00AB1DD0">
      <w:pPr>
        <w:pStyle w:val="Textbody"/>
        <w:tabs>
          <w:tab w:val="left" w:pos="302"/>
          <w:tab w:val="left" w:pos="800"/>
        </w:tabs>
        <w:spacing w:after="0" w:line="240" w:lineRule="auto"/>
        <w:jc w:val="both"/>
        <w:rPr>
          <w:rFonts w:ascii="Arial" w:hAnsi="Arial"/>
        </w:rPr>
      </w:pPr>
    </w:p>
    <w:p w14:paraId="4A1FB380" w14:textId="36651DC0" w:rsidR="00AB1DD0" w:rsidRDefault="00920596">
      <w:pPr>
        <w:pStyle w:val="Textbody"/>
        <w:tabs>
          <w:tab w:val="left" w:pos="302"/>
        </w:tabs>
        <w:spacing w:after="0" w:line="240" w:lineRule="auto"/>
        <w:jc w:val="both"/>
        <w:rPr>
          <w:rFonts w:ascii="Arial" w:hAnsi="Arial"/>
        </w:rPr>
      </w:pPr>
      <w:r>
        <w:rPr>
          <w:rFonts w:ascii="Arial" w:hAnsi="Arial"/>
        </w:rPr>
        <w:t xml:space="preserve">       </w:t>
      </w:r>
      <w:r>
        <w:rPr>
          <w:rFonts w:ascii="Arial" w:hAnsi="Arial"/>
        </w:rPr>
        <w:tab/>
        <w:t xml:space="preserve">a) im </w:t>
      </w:r>
      <w:proofErr w:type="spellStart"/>
      <w:r>
        <w:rPr>
          <w:rFonts w:ascii="Arial" w:hAnsi="Arial"/>
        </w:rPr>
        <w:t>Sächsischen</w:t>
      </w:r>
      <w:proofErr w:type="spellEnd"/>
      <w:r>
        <w:rPr>
          <w:rFonts w:ascii="Arial" w:hAnsi="Arial"/>
        </w:rPr>
        <w:t xml:space="preserve"> Landtag vertreten ist oder</w:t>
      </w:r>
    </w:p>
    <w:p w14:paraId="3D3616D5" w14:textId="603316AE" w:rsidR="00AB1DD0" w:rsidRDefault="00920596">
      <w:pPr>
        <w:pStyle w:val="Textbody"/>
        <w:tabs>
          <w:tab w:val="left" w:pos="302"/>
        </w:tabs>
        <w:spacing w:after="0" w:line="240" w:lineRule="auto"/>
        <w:jc w:val="both"/>
        <w:rPr>
          <w:rFonts w:ascii="Arial" w:hAnsi="Arial"/>
        </w:rPr>
      </w:pPr>
      <w:r>
        <w:rPr>
          <w:rFonts w:ascii="Arial" w:hAnsi="Arial"/>
        </w:rPr>
        <w:tab/>
      </w:r>
      <w:r>
        <w:rPr>
          <w:rFonts w:ascii="Arial" w:hAnsi="Arial"/>
        </w:rPr>
        <w:tab/>
        <w:t xml:space="preserve">b) seit der letzten Wahl im Gemeinderat der Gemeinde/Kreistag des Landkreises </w:t>
      </w:r>
      <w:r>
        <w:rPr>
          <w:rFonts w:ascii="Arial" w:hAnsi="Arial"/>
        </w:rPr>
        <w:tab/>
      </w:r>
      <w:r>
        <w:rPr>
          <w:rFonts w:ascii="Arial" w:hAnsi="Arial"/>
        </w:rPr>
        <w:tab/>
      </w:r>
      <w:r>
        <w:rPr>
          <w:rFonts w:ascii="Arial" w:hAnsi="Arial"/>
        </w:rPr>
        <w:tab/>
        <w:t xml:space="preserve">     ………………. vertreten ist,</w:t>
      </w:r>
    </w:p>
    <w:p w14:paraId="5F16C158" w14:textId="77777777" w:rsidR="00AB1DD0" w:rsidRDefault="00AB1DD0">
      <w:pPr>
        <w:pStyle w:val="Textbody"/>
        <w:tabs>
          <w:tab w:val="left" w:pos="302"/>
        </w:tabs>
        <w:spacing w:after="0" w:line="240" w:lineRule="auto"/>
        <w:jc w:val="both"/>
        <w:rPr>
          <w:rFonts w:ascii="Arial" w:hAnsi="Arial"/>
        </w:rPr>
      </w:pPr>
    </w:p>
    <w:p w14:paraId="07043041" w14:textId="3D95C9A2" w:rsidR="00AB1DD0" w:rsidRDefault="00920596">
      <w:pPr>
        <w:pStyle w:val="Textbody"/>
        <w:tabs>
          <w:tab w:val="left" w:pos="302"/>
        </w:tabs>
        <w:spacing w:after="0" w:line="240" w:lineRule="auto"/>
        <w:jc w:val="both"/>
        <w:rPr>
          <w:rFonts w:ascii="Arial" w:hAnsi="Arial"/>
        </w:rPr>
      </w:pPr>
      <w:r>
        <w:rPr>
          <w:rFonts w:ascii="Arial" w:hAnsi="Arial"/>
        </w:rPr>
        <w:tab/>
        <w:t xml:space="preserve">abweichend von Pkt. 4.1 </w:t>
      </w:r>
      <w:r>
        <w:rPr>
          <w:rFonts w:ascii="Arial" w:hAnsi="Arial"/>
          <w:b/>
          <w:bCs/>
        </w:rPr>
        <w:t>keiner</w:t>
      </w:r>
      <w:r>
        <w:rPr>
          <w:rFonts w:ascii="Arial" w:hAnsi="Arial"/>
        </w:rPr>
        <w:t xml:space="preserve"> </w:t>
      </w:r>
      <w:proofErr w:type="spellStart"/>
      <w:r>
        <w:rPr>
          <w:rFonts w:ascii="Arial" w:hAnsi="Arial"/>
        </w:rPr>
        <w:t>Unterstützungsunterschriften</w:t>
      </w:r>
      <w:proofErr w:type="spellEnd"/>
      <w:r>
        <w:rPr>
          <w:rFonts w:ascii="Arial" w:hAnsi="Arial"/>
        </w:rPr>
        <w:t>.</w:t>
      </w:r>
    </w:p>
    <w:p w14:paraId="46BBD493" w14:textId="77777777" w:rsidR="00AB1DD0" w:rsidRDefault="00AB1DD0">
      <w:pPr>
        <w:pStyle w:val="Textbody"/>
        <w:tabs>
          <w:tab w:val="left" w:pos="302"/>
        </w:tabs>
        <w:spacing w:after="0" w:line="240" w:lineRule="auto"/>
        <w:jc w:val="both"/>
        <w:rPr>
          <w:rFonts w:ascii="Arial" w:hAnsi="Arial"/>
        </w:rPr>
      </w:pPr>
    </w:p>
    <w:p w14:paraId="2ED6F6A0" w14:textId="23191E17" w:rsidR="00AB1DD0" w:rsidRDefault="00920596">
      <w:pPr>
        <w:pStyle w:val="Textbody"/>
        <w:tabs>
          <w:tab w:val="left" w:pos="302"/>
          <w:tab w:val="left" w:pos="729"/>
        </w:tabs>
        <w:spacing w:after="0" w:line="240" w:lineRule="auto"/>
        <w:jc w:val="both"/>
        <w:rPr>
          <w:rFonts w:ascii="Arial" w:hAnsi="Arial"/>
        </w:rPr>
      </w:pPr>
      <w:r>
        <w:rPr>
          <w:rFonts w:ascii="Arial" w:hAnsi="Arial"/>
        </w:rPr>
        <w:tab/>
        <w:t xml:space="preserve">Dies gilt entsprechend </w:t>
      </w:r>
      <w:proofErr w:type="spellStart"/>
      <w:r>
        <w:rPr>
          <w:rFonts w:ascii="Arial" w:hAnsi="Arial"/>
        </w:rPr>
        <w:t>für</w:t>
      </w:r>
      <w:proofErr w:type="spellEnd"/>
      <w:r>
        <w:rPr>
          <w:rFonts w:ascii="Arial" w:hAnsi="Arial"/>
        </w:rPr>
        <w:t xml:space="preserve"> den Wahlvorschlag einer nicht mitgliedschaftlich organisierten </w:t>
      </w:r>
      <w:r>
        <w:rPr>
          <w:rFonts w:ascii="Arial" w:hAnsi="Arial"/>
        </w:rPr>
        <w:tab/>
      </w:r>
      <w:r>
        <w:rPr>
          <w:rFonts w:ascii="Arial" w:hAnsi="Arial"/>
        </w:rPr>
        <w:tab/>
      </w:r>
      <w:proofErr w:type="spellStart"/>
      <w:r>
        <w:rPr>
          <w:rFonts w:ascii="Arial" w:hAnsi="Arial"/>
        </w:rPr>
        <w:t>Wählervereinigung</w:t>
      </w:r>
      <w:proofErr w:type="spellEnd"/>
      <w:r>
        <w:rPr>
          <w:rFonts w:ascii="Arial" w:hAnsi="Arial"/>
        </w:rPr>
        <w:t xml:space="preserve">, wenn er von der Mehrheit der </w:t>
      </w:r>
      <w:proofErr w:type="spellStart"/>
      <w:r>
        <w:rPr>
          <w:rFonts w:ascii="Arial" w:hAnsi="Arial"/>
        </w:rPr>
        <w:t>für</w:t>
      </w:r>
      <w:proofErr w:type="spellEnd"/>
      <w:r>
        <w:rPr>
          <w:rFonts w:ascii="Arial" w:hAnsi="Arial"/>
        </w:rPr>
        <w:t xml:space="preserve"> die </w:t>
      </w:r>
      <w:proofErr w:type="spellStart"/>
      <w:r>
        <w:rPr>
          <w:rFonts w:ascii="Arial" w:hAnsi="Arial"/>
        </w:rPr>
        <w:t>Wählervereinigung</w:t>
      </w:r>
      <w:proofErr w:type="spellEnd"/>
      <w:r>
        <w:rPr>
          <w:rFonts w:ascii="Arial" w:hAnsi="Arial"/>
        </w:rPr>
        <w:t xml:space="preserve"> </w:t>
      </w:r>
      <w:proofErr w:type="spellStart"/>
      <w:r>
        <w:rPr>
          <w:rFonts w:ascii="Arial" w:hAnsi="Arial"/>
        </w:rPr>
        <w:t>Gewählten</w:t>
      </w:r>
      <w:proofErr w:type="spellEnd"/>
      <w:r>
        <w:rPr>
          <w:rFonts w:ascii="Arial" w:hAnsi="Arial"/>
        </w:rPr>
        <w:t xml:space="preserve">, die </w:t>
      </w:r>
      <w:r>
        <w:rPr>
          <w:rFonts w:ascii="Arial" w:hAnsi="Arial"/>
        </w:rPr>
        <w:tab/>
        <w:t xml:space="preserve">dem Gemeinderat/Kreistag zum Zeitpunkt der Einreichung </w:t>
      </w:r>
      <w:proofErr w:type="spellStart"/>
      <w:r>
        <w:rPr>
          <w:rFonts w:ascii="Arial" w:hAnsi="Arial"/>
        </w:rPr>
        <w:t>angehören</w:t>
      </w:r>
      <w:proofErr w:type="spellEnd"/>
      <w:r>
        <w:rPr>
          <w:rFonts w:ascii="Arial" w:hAnsi="Arial"/>
        </w:rPr>
        <w:t>, unterschrieben ist.</w:t>
      </w:r>
    </w:p>
    <w:p w14:paraId="07C02F32" w14:textId="77777777" w:rsidR="00AB1DD0" w:rsidRDefault="00AB1DD0">
      <w:pPr>
        <w:pStyle w:val="Textbody"/>
        <w:tabs>
          <w:tab w:val="left" w:pos="302"/>
          <w:tab w:val="left" w:pos="800"/>
        </w:tabs>
        <w:spacing w:after="0" w:line="240" w:lineRule="auto"/>
        <w:jc w:val="both"/>
        <w:rPr>
          <w:rFonts w:ascii="Arial" w:hAnsi="Arial"/>
        </w:rPr>
      </w:pPr>
    </w:p>
    <w:p w14:paraId="54B3D607" w14:textId="77777777" w:rsidR="00893B50" w:rsidRDefault="00920596">
      <w:pPr>
        <w:pStyle w:val="Textbody"/>
        <w:tabs>
          <w:tab w:val="left" w:pos="284"/>
        </w:tabs>
        <w:spacing w:after="0" w:line="240" w:lineRule="auto"/>
        <w:jc w:val="both"/>
        <w:rPr>
          <w:rFonts w:ascii="Arial" w:hAnsi="Arial"/>
        </w:rPr>
      </w:pPr>
      <w:r>
        <w:rPr>
          <w:rFonts w:ascii="Arial" w:hAnsi="Arial"/>
        </w:rPr>
        <w:tab/>
        <w:t>4.3</w:t>
      </w:r>
      <w:r>
        <w:rPr>
          <w:rFonts w:ascii="Arial" w:hAnsi="Arial"/>
        </w:rPr>
        <w:tab/>
      </w:r>
    </w:p>
    <w:p w14:paraId="72DF472F" w14:textId="45DC0114" w:rsidR="00AB1DD0" w:rsidRDefault="00893B50">
      <w:pPr>
        <w:pStyle w:val="Textbody"/>
        <w:tabs>
          <w:tab w:val="left" w:pos="284"/>
        </w:tabs>
        <w:spacing w:after="0" w:line="240" w:lineRule="auto"/>
        <w:jc w:val="both"/>
        <w:rPr>
          <w:rFonts w:ascii="Arial" w:hAnsi="Arial"/>
        </w:rPr>
      </w:pPr>
      <w:r>
        <w:rPr>
          <w:rFonts w:ascii="Arial" w:hAnsi="Arial"/>
        </w:rPr>
        <w:t xml:space="preserve"> </w:t>
      </w:r>
      <w:r>
        <w:rPr>
          <w:rFonts w:ascii="Arial" w:hAnsi="Arial"/>
        </w:rPr>
        <w:tab/>
      </w:r>
      <w:r w:rsidR="00920596">
        <w:rPr>
          <w:rFonts w:ascii="Arial" w:hAnsi="Arial"/>
        </w:rPr>
        <w:t xml:space="preserve">Die </w:t>
      </w:r>
      <w:proofErr w:type="spellStart"/>
      <w:r w:rsidR="00920596">
        <w:rPr>
          <w:rFonts w:ascii="Arial" w:hAnsi="Arial"/>
        </w:rPr>
        <w:t>Unterstützungsunterschriften</w:t>
      </w:r>
      <w:proofErr w:type="spellEnd"/>
      <w:r w:rsidR="00920596">
        <w:rPr>
          <w:rFonts w:ascii="Arial" w:hAnsi="Arial"/>
        </w:rPr>
        <w:t xml:space="preserve"> </w:t>
      </w:r>
      <w:proofErr w:type="spellStart"/>
      <w:r w:rsidR="00920596">
        <w:rPr>
          <w:rFonts w:ascii="Arial" w:hAnsi="Arial"/>
        </w:rPr>
        <w:t>können</w:t>
      </w:r>
      <w:proofErr w:type="spellEnd"/>
      <w:r w:rsidR="00920596">
        <w:rPr>
          <w:rFonts w:ascii="Arial" w:hAnsi="Arial"/>
        </w:rPr>
        <w:t xml:space="preserve"> nach Einreichung des Wahlvorschlags und </w:t>
      </w:r>
      <w:r w:rsidR="00920596">
        <w:rPr>
          <w:rFonts w:ascii="Arial" w:hAnsi="Arial"/>
        </w:rPr>
        <w:tab/>
      </w:r>
      <w:r w:rsidR="00920596">
        <w:rPr>
          <w:rFonts w:ascii="Arial" w:hAnsi="Arial"/>
        </w:rPr>
        <w:tab/>
        <w:t>Anlegung eines Unterstützungsverzeichnisses</w:t>
      </w:r>
    </w:p>
    <w:p w14:paraId="7ABAD4DA" w14:textId="77777777" w:rsidR="00AB1DD0" w:rsidRDefault="00AB1DD0">
      <w:pPr>
        <w:pStyle w:val="Textbody"/>
        <w:tabs>
          <w:tab w:val="left" w:pos="284"/>
        </w:tabs>
        <w:spacing w:after="0" w:line="240" w:lineRule="auto"/>
        <w:jc w:val="both"/>
        <w:rPr>
          <w:rFonts w:ascii="Arial" w:hAnsi="Arial"/>
        </w:rPr>
      </w:pPr>
    </w:p>
    <w:p w14:paraId="6C8495EB" w14:textId="1FB8568C"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r>
      <w:r w:rsidR="00893B50">
        <w:rPr>
          <w:rFonts w:ascii="Arial" w:hAnsi="Arial"/>
          <w:i/>
          <w:iCs/>
          <w:sz w:val="20"/>
          <w:szCs w:val="20"/>
        </w:rPr>
        <w:t>Gi</w:t>
      </w:r>
      <w:r>
        <w:rPr>
          <w:rFonts w:ascii="Arial" w:hAnsi="Arial"/>
          <w:i/>
          <w:iCs/>
          <w:sz w:val="20"/>
          <w:szCs w:val="20"/>
        </w:rPr>
        <w:t>lt bei (Ober-)Bürgermeisterwahlen</w:t>
      </w:r>
      <w:r w:rsidR="00893B50">
        <w:rPr>
          <w:rFonts w:ascii="Arial" w:hAnsi="Arial"/>
          <w:i/>
          <w:iCs/>
          <w:sz w:val="20"/>
          <w:szCs w:val="20"/>
        </w:rPr>
        <w:t>:</w:t>
      </w:r>
      <w:r>
        <w:rPr>
          <w:rFonts w:ascii="Arial" w:hAnsi="Arial"/>
          <w:i/>
          <w:iCs/>
          <w:sz w:val="20"/>
          <w:szCs w:val="20"/>
        </w:rPr>
        <w:tab/>
      </w:r>
    </w:p>
    <w:p w14:paraId="357859C6" w14:textId="167280A8" w:rsidR="00AB1DD0" w:rsidRDefault="00CD305E">
      <w:pPr>
        <w:pStyle w:val="Textbody"/>
        <w:tabs>
          <w:tab w:val="left" w:pos="284"/>
        </w:tabs>
        <w:spacing w:after="0" w:line="240" w:lineRule="auto"/>
        <w:jc w:val="both"/>
        <w:rPr>
          <w:rFonts w:ascii="Arial" w:hAnsi="Arial"/>
        </w:rPr>
      </w:pPr>
      <w:r>
        <w:rPr>
          <w:rFonts w:ascii="Arial" w:hAnsi="Arial"/>
          <w:noProof/>
        </w:rPr>
        <mc:AlternateContent>
          <mc:Choice Requires="wps">
            <w:drawing>
              <wp:anchor distT="0" distB="0" distL="114300" distR="114300" simplePos="0" relativeHeight="251658240" behindDoc="0" locked="0" layoutInCell="1" allowOverlap="1" wp14:anchorId="46285DF2" wp14:editId="15A8DFCA">
                <wp:simplePos x="0" y="0"/>
                <wp:positionH relativeFrom="column">
                  <wp:posOffset>483870</wp:posOffset>
                </wp:positionH>
                <wp:positionV relativeFrom="paragraph">
                  <wp:posOffset>24765</wp:posOffset>
                </wp:positionV>
                <wp:extent cx="184150" cy="177800"/>
                <wp:effectExtent l="0" t="0" r="25400" b="12700"/>
                <wp:wrapNone/>
                <wp:docPr id="1" name="Form1"/>
                <wp:cNvGraphicFramePr/>
                <a:graphic xmlns:a="http://schemas.openxmlformats.org/drawingml/2006/main">
                  <a:graphicData uri="http://schemas.microsoft.com/office/word/2010/wordprocessingShape">
                    <wps:wsp>
                      <wps:cNvSpPr/>
                      <wps:spPr>
                        <a:xfrm>
                          <a:off x="0" y="0"/>
                          <a:ext cx="184150" cy="177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12700">
                          <a:solidFill>
                            <a:srgbClr val="3465A4"/>
                          </a:solidFill>
                          <a:prstDash val="solid"/>
                        </a:ln>
                      </wps:spPr>
                      <wps:txbx>
                        <w:txbxContent>
                          <w:p w14:paraId="1922DE42" w14:textId="77777777" w:rsidR="00AB1DD0" w:rsidRDefault="00AB1DD0"/>
                        </w:txbxContent>
                      </wps:txbx>
                      <wps:bodyPr vert="horz" wrap="square" lIns="0" tIns="0" rIns="0" bIns="0" anchor="ctr"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46285DF2" id="Form1" o:spid="_x0000_s1026" style="position:absolute;left:0;text-align:left;margin-left:38.1pt;margin-top:1.95pt;width:14.5pt;height: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" adj="-11796480,,5400" path="m,l21600,r,21600l,21600,,xe" strokecolor="#3465a4" strokeweight="1pt">
                <v:stroke joinstyle="miter"/>
                <v:formulas/>
                <v:path arrowok="t" o:connecttype="custom" o:connectlocs="92075,0;184150,88900;92075,177800;0,88900" o:connectangles="270,0,90,180" textboxrect="0,0,21600,21600"/>
                <v:textbox inset="0,0,0,0">
                  <w:txbxContent>
                    <w:p w14:paraId="1922DE42" w14:textId="77777777" w:rsidR="00AB1DD0" w:rsidRDefault="00AB1DD0"/>
                  </w:txbxContent>
                </v:textbox>
              </v:shape>
            </w:pict>
          </mc:Fallback>
        </mc:AlternateContent>
      </w:r>
      <w:r w:rsidR="00920596">
        <w:rPr>
          <w:rFonts w:ascii="Arial" w:hAnsi="Arial"/>
        </w:rPr>
        <w:tab/>
      </w:r>
      <w:r w:rsidR="00920596">
        <w:rPr>
          <w:rFonts w:ascii="Arial" w:hAnsi="Arial"/>
        </w:rPr>
        <w:tab/>
      </w:r>
      <w:r w:rsidR="00920596">
        <w:rPr>
          <w:rFonts w:ascii="Arial" w:hAnsi="Arial"/>
        </w:rPr>
        <w:tab/>
        <w:t xml:space="preserve">durch </w:t>
      </w:r>
      <w:r w:rsidR="00893B50">
        <w:rPr>
          <w:rFonts w:ascii="Arial" w:hAnsi="Arial"/>
        </w:rPr>
        <w:t xml:space="preserve">die Vorsitzende oder </w:t>
      </w:r>
      <w:r w:rsidR="00920596">
        <w:rPr>
          <w:rFonts w:ascii="Arial" w:hAnsi="Arial"/>
        </w:rPr>
        <w:t>den Vorsitzenden des Gemeindewahlausschusses bei der</w:t>
      </w:r>
    </w:p>
    <w:p w14:paraId="6518CF14" w14:textId="77777777" w:rsidR="00AB1DD0" w:rsidRDefault="00AB1DD0">
      <w:pPr>
        <w:pStyle w:val="Textbody"/>
        <w:tabs>
          <w:tab w:val="left" w:pos="284"/>
        </w:tabs>
        <w:spacing w:after="0" w:line="240" w:lineRule="auto"/>
        <w:jc w:val="both"/>
        <w:rPr>
          <w:rFonts w:ascii="Arial" w:hAnsi="Arial"/>
        </w:rPr>
      </w:pPr>
    </w:p>
    <w:p w14:paraId="03CD1D6B" w14:textId="77777777"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t>……………………………………………………………………………………………………….</w:t>
      </w:r>
    </w:p>
    <w:p w14:paraId="6EEE3B9B" w14:textId="77777777"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r>
      <w:r>
        <w:rPr>
          <w:rFonts w:ascii="ArialMT" w:hAnsi="ArialMT"/>
        </w:rPr>
        <w:t>Anschrift der Stadt-/Gemeindeverwaltung</w:t>
      </w:r>
    </w:p>
    <w:p w14:paraId="447189D1" w14:textId="77777777" w:rsidR="00AB1DD0" w:rsidRDefault="00AB1DD0">
      <w:pPr>
        <w:pStyle w:val="Textbody"/>
        <w:tabs>
          <w:tab w:val="left" w:pos="284"/>
        </w:tabs>
        <w:spacing w:after="0" w:line="240" w:lineRule="auto"/>
        <w:jc w:val="both"/>
        <w:rPr>
          <w:rFonts w:ascii="ArialMT" w:hAnsi="ArialMT"/>
        </w:rPr>
      </w:pPr>
    </w:p>
    <w:p w14:paraId="52C0EEF7" w14:textId="77777777"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t xml:space="preserve">während der allgemeinen Öffnungszeiten </w:t>
      </w:r>
      <w:r>
        <w:rPr>
          <w:rFonts w:ascii="Arial" w:hAnsi="Arial"/>
          <w:b/>
          <w:bCs/>
        </w:rPr>
        <w:t xml:space="preserve">bis zum ……..….., 18:00 Uhr </w:t>
      </w:r>
      <w:r>
        <w:rPr>
          <w:rFonts w:ascii="Arial" w:hAnsi="Arial"/>
        </w:rPr>
        <w:t>geleistet werden.</w:t>
      </w:r>
    </w:p>
    <w:p w14:paraId="4E9C63FA" w14:textId="77777777"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r>
    </w:p>
    <w:p w14:paraId="60B45D63" w14:textId="31C4D949"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r>
      <w:r w:rsidR="00893B50">
        <w:rPr>
          <w:rFonts w:ascii="Arial" w:hAnsi="Arial"/>
          <w:i/>
          <w:iCs/>
          <w:sz w:val="20"/>
          <w:szCs w:val="20"/>
        </w:rPr>
        <w:t>G</w:t>
      </w:r>
      <w:r>
        <w:rPr>
          <w:rFonts w:ascii="Arial" w:hAnsi="Arial"/>
          <w:i/>
          <w:iCs/>
          <w:sz w:val="20"/>
          <w:szCs w:val="20"/>
        </w:rPr>
        <w:t>ilt bei Landratswahlen</w:t>
      </w:r>
      <w:r w:rsidR="00893B50">
        <w:rPr>
          <w:rFonts w:ascii="Arial" w:hAnsi="Arial"/>
          <w:i/>
          <w:iCs/>
          <w:sz w:val="20"/>
          <w:szCs w:val="20"/>
        </w:rPr>
        <w:t>:</w:t>
      </w:r>
    </w:p>
    <w:p w14:paraId="026F8A91" w14:textId="49BFC505" w:rsidR="00AB1DD0" w:rsidRDefault="00920596">
      <w:pPr>
        <w:pStyle w:val="Textbody"/>
        <w:tabs>
          <w:tab w:val="left" w:pos="284"/>
        </w:tabs>
        <w:spacing w:after="0" w:line="240" w:lineRule="auto"/>
        <w:jc w:val="both"/>
        <w:rPr>
          <w:rFonts w:ascii="Arial" w:hAnsi="Arial"/>
        </w:rPr>
      </w:pPr>
      <w:r>
        <w:rPr>
          <w:rFonts w:ascii="Arial" w:hAnsi="Arial"/>
          <w:noProof/>
        </w:rPr>
        <mc:AlternateContent>
          <mc:Choice Requires="wps">
            <w:drawing>
              <wp:anchor distT="0" distB="0" distL="114300" distR="114300" simplePos="0" relativeHeight="251659264" behindDoc="0" locked="0" layoutInCell="1" allowOverlap="1" wp14:anchorId="0A9DF7D1" wp14:editId="6938BF93">
                <wp:simplePos x="0" y="0"/>
                <wp:positionH relativeFrom="column">
                  <wp:posOffset>483870</wp:posOffset>
                </wp:positionH>
                <wp:positionV relativeFrom="paragraph">
                  <wp:posOffset>17780</wp:posOffset>
                </wp:positionV>
                <wp:extent cx="190500" cy="190500"/>
                <wp:effectExtent l="0" t="0" r="19050" b="19050"/>
                <wp:wrapNone/>
                <wp:docPr id="2" name="Form1_0"/>
                <wp:cNvGraphicFramePr/>
                <a:graphic xmlns:a="http://schemas.openxmlformats.org/drawingml/2006/main">
                  <a:graphicData uri="http://schemas.microsoft.com/office/word/2010/wordprocessingShape">
                    <wps:wsp>
                      <wps:cNvSpPr/>
                      <wps:spPr>
                        <a:xfrm>
                          <a:off x="0" y="0"/>
                          <a:ext cx="190500" cy="1905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12700">
                          <a:solidFill>
                            <a:srgbClr val="3465A4"/>
                          </a:solidFill>
                          <a:prstDash val="solid"/>
                        </a:ln>
                      </wps:spPr>
                      <wps:txbx>
                        <w:txbxContent>
                          <w:p w14:paraId="6A39CED8" w14:textId="77777777" w:rsidR="00AB1DD0" w:rsidRDefault="00AB1DD0"/>
                        </w:txbxContent>
                      </wps:txbx>
                      <wps:bodyPr vert="horz" wrap="square" lIns="0" tIns="0" rIns="0" bIns="0" anchor="ctr"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0A9DF7D1" id="Form1_0" o:spid="_x0000_s1027" style="position:absolute;left:0;text-align:left;margin-left:38.1pt;margin-top:1.4pt;width:1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" adj="-11796480,,5400" path="m,l21600,r,21600l,21600,,xe" strokecolor="#3465a4" strokeweight="1pt">
                <v:stroke joinstyle="miter"/>
                <v:formulas/>
                <v:path arrowok="t" o:connecttype="custom" o:connectlocs="95250,0;190500,95250;95250,190500;0,95250" o:connectangles="270,0,90,180" textboxrect="0,0,21600,21600"/>
                <v:textbox inset="0,0,0,0">
                  <w:txbxContent>
                    <w:p w14:paraId="6A39CED8" w14:textId="77777777" w:rsidR="00AB1DD0" w:rsidRDefault="00AB1DD0"/>
                  </w:txbxContent>
                </v:textbox>
              </v:shape>
            </w:pict>
          </mc:Fallback>
        </mc:AlternateContent>
      </w:r>
      <w:r>
        <w:rPr>
          <w:rFonts w:ascii="Arial" w:hAnsi="Arial"/>
        </w:rPr>
        <w:tab/>
      </w:r>
      <w:r>
        <w:rPr>
          <w:rFonts w:ascii="Arial" w:hAnsi="Arial"/>
        </w:rPr>
        <w:tab/>
      </w:r>
      <w:r>
        <w:rPr>
          <w:rFonts w:ascii="Arial" w:hAnsi="Arial"/>
        </w:rPr>
        <w:tab/>
        <w:t xml:space="preserve">durch </w:t>
      </w:r>
      <w:r w:rsidR="00893B50">
        <w:rPr>
          <w:rFonts w:ascii="Arial" w:hAnsi="Arial"/>
        </w:rPr>
        <w:t xml:space="preserve">die Vorsitzende oder </w:t>
      </w:r>
      <w:r>
        <w:rPr>
          <w:rFonts w:ascii="Arial" w:hAnsi="Arial"/>
        </w:rPr>
        <w:t>den Vorsitzenden des Kreiswahlausschusses bei der</w:t>
      </w:r>
    </w:p>
    <w:p w14:paraId="0C2389DC" w14:textId="77777777" w:rsidR="00AB1DD0" w:rsidRDefault="00AB1DD0">
      <w:pPr>
        <w:pStyle w:val="Textbody"/>
        <w:tabs>
          <w:tab w:val="left" w:pos="284"/>
        </w:tabs>
        <w:spacing w:after="0" w:line="240" w:lineRule="auto"/>
        <w:jc w:val="both"/>
        <w:rPr>
          <w:rFonts w:ascii="Arial" w:hAnsi="Arial"/>
        </w:rPr>
      </w:pPr>
    </w:p>
    <w:p w14:paraId="4A6C84B5" w14:textId="1EB7C0A3" w:rsidR="00AB1DD0" w:rsidRPr="006E21A1"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r>
      <w:r w:rsidRPr="006E21A1">
        <w:rPr>
          <w:rFonts w:ascii="Arial" w:hAnsi="Arial"/>
        </w:rPr>
        <w:t xml:space="preserve">jeweils zuständigen Gemeinde des Landkreises ……………………….……… während der </w:t>
      </w:r>
      <w:r w:rsidRPr="006E21A1">
        <w:rPr>
          <w:rFonts w:ascii="Arial" w:hAnsi="Arial"/>
        </w:rPr>
        <w:tab/>
      </w:r>
      <w:r w:rsidRPr="006E21A1">
        <w:rPr>
          <w:rFonts w:ascii="Arial" w:hAnsi="Arial"/>
        </w:rPr>
        <w:tab/>
        <w:t xml:space="preserve">allgemeinen Öffnungszeiten der Stadt-/Gemeindeverwaltung </w:t>
      </w:r>
      <w:r w:rsidRPr="006E21A1">
        <w:rPr>
          <w:rFonts w:ascii="Arial" w:hAnsi="Arial"/>
          <w:b/>
          <w:bCs/>
        </w:rPr>
        <w:t xml:space="preserve">bis zum ……..….., </w:t>
      </w:r>
      <w:r w:rsidR="006E21A1" w:rsidRPr="006E21A1">
        <w:rPr>
          <w:rFonts w:ascii="Arial" w:hAnsi="Arial"/>
          <w:b/>
          <w:bCs/>
        </w:rPr>
        <w:t>18:00 Uhr,</w:t>
      </w:r>
      <w:r w:rsidRPr="006E21A1">
        <w:rPr>
          <w:rFonts w:ascii="Arial" w:hAnsi="Arial"/>
          <w:b/>
          <w:bCs/>
        </w:rPr>
        <w:tab/>
      </w:r>
      <w:r w:rsidRPr="006E21A1">
        <w:rPr>
          <w:rFonts w:ascii="Arial" w:hAnsi="Arial"/>
          <w:b/>
          <w:bCs/>
        </w:rPr>
        <w:tab/>
      </w:r>
      <w:r w:rsidRPr="006E21A1">
        <w:rPr>
          <w:rFonts w:ascii="Arial" w:hAnsi="Arial"/>
        </w:rPr>
        <w:t>geleistet werden.</w:t>
      </w:r>
    </w:p>
    <w:p w14:paraId="402BDEAC" w14:textId="77777777" w:rsidR="00AB1DD0" w:rsidRDefault="00AB1DD0">
      <w:pPr>
        <w:pStyle w:val="Textbody"/>
        <w:tabs>
          <w:tab w:val="left" w:pos="284"/>
        </w:tabs>
        <w:spacing w:after="0" w:line="240" w:lineRule="auto"/>
        <w:jc w:val="both"/>
        <w:rPr>
          <w:rFonts w:ascii="Arial" w:hAnsi="Arial"/>
        </w:rPr>
      </w:pPr>
    </w:p>
    <w:p w14:paraId="6E0A4F9D" w14:textId="6A596601"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t xml:space="preserve">Etwaige Unterstützungsverzeichnisse zur Leistung von Unterstützungsunterschriften für </w:t>
      </w:r>
      <w:r>
        <w:rPr>
          <w:rFonts w:ascii="Arial" w:hAnsi="Arial"/>
        </w:rPr>
        <w:tab/>
      </w:r>
      <w:r>
        <w:rPr>
          <w:rFonts w:ascii="Arial" w:hAnsi="Arial"/>
        </w:rPr>
        <w:tab/>
        <w:t>Wahlvorschläge zur Landratswahl liegen an folgenden Stellen aus:</w:t>
      </w:r>
    </w:p>
    <w:p w14:paraId="1C9D1FCA" w14:textId="77777777" w:rsidR="00AB1DD0" w:rsidRDefault="00AB1DD0">
      <w:pPr>
        <w:pStyle w:val="Textbody"/>
        <w:tabs>
          <w:tab w:val="left" w:pos="284"/>
        </w:tabs>
        <w:spacing w:after="0" w:line="240" w:lineRule="auto"/>
        <w:jc w:val="both"/>
        <w:rPr>
          <w:rFonts w:ascii="Arial" w:hAnsi="Arial"/>
        </w:rPr>
      </w:pPr>
    </w:p>
    <w:p w14:paraId="52D955A2" w14:textId="2059A005"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t>Städte und Gemeinden / Auslegung in ….</w:t>
      </w:r>
    </w:p>
    <w:p w14:paraId="76B70C1A" w14:textId="77777777" w:rsidR="00AB1DD0" w:rsidRDefault="00AB1DD0">
      <w:pPr>
        <w:pStyle w:val="Textbody"/>
        <w:tabs>
          <w:tab w:val="left" w:pos="284"/>
        </w:tabs>
        <w:spacing w:after="0" w:line="240" w:lineRule="auto"/>
        <w:jc w:val="both"/>
        <w:rPr>
          <w:rFonts w:ascii="Arial" w:hAnsi="Arial"/>
        </w:rPr>
      </w:pPr>
    </w:p>
    <w:p w14:paraId="675842FF" w14:textId="77777777"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t>……….</w:t>
      </w:r>
    </w:p>
    <w:p w14:paraId="400F0CB9" w14:textId="77777777" w:rsidR="00AB1DD0" w:rsidRDefault="00AB1DD0">
      <w:pPr>
        <w:pStyle w:val="Textbody"/>
        <w:tabs>
          <w:tab w:val="left" w:pos="284"/>
        </w:tabs>
        <w:spacing w:after="0" w:line="240" w:lineRule="auto"/>
        <w:jc w:val="both"/>
        <w:rPr>
          <w:rFonts w:ascii="Arial" w:hAnsi="Arial"/>
        </w:rPr>
      </w:pPr>
    </w:p>
    <w:p w14:paraId="1C67F81D" w14:textId="77777777" w:rsidR="00AB1DD0" w:rsidRDefault="00920596">
      <w:pPr>
        <w:pStyle w:val="Textbody"/>
        <w:tabs>
          <w:tab w:val="left" w:pos="284"/>
        </w:tabs>
        <w:spacing w:after="0" w:line="240" w:lineRule="auto"/>
        <w:jc w:val="both"/>
        <w:rPr>
          <w:rFonts w:ascii="Arial" w:hAnsi="Arial"/>
        </w:rPr>
      </w:pPr>
      <w:r>
        <w:rPr>
          <w:rFonts w:ascii="Arial" w:hAnsi="Arial"/>
        </w:rPr>
        <w:tab/>
      </w:r>
      <w:r>
        <w:rPr>
          <w:rFonts w:ascii="Arial" w:hAnsi="Arial"/>
        </w:rPr>
        <w:tab/>
        <w:t>……….</w:t>
      </w:r>
    </w:p>
    <w:p w14:paraId="5BA64162" w14:textId="77777777" w:rsidR="00AB1DD0" w:rsidRDefault="00AB1DD0">
      <w:pPr>
        <w:pStyle w:val="Textbody"/>
        <w:tabs>
          <w:tab w:val="left" w:pos="284"/>
        </w:tabs>
        <w:spacing w:after="0" w:line="240" w:lineRule="auto"/>
        <w:jc w:val="both"/>
        <w:rPr>
          <w:rFonts w:ascii="Arial" w:hAnsi="Arial"/>
        </w:rPr>
      </w:pPr>
    </w:p>
    <w:p w14:paraId="18F0447D" w14:textId="1DA37898" w:rsidR="00893B50" w:rsidRDefault="00893B50">
      <w:pPr>
        <w:pStyle w:val="Textbody"/>
        <w:tabs>
          <w:tab w:val="left" w:pos="302"/>
          <w:tab w:val="left" w:pos="569"/>
        </w:tabs>
        <w:spacing w:after="0" w:line="240" w:lineRule="auto"/>
        <w:jc w:val="both"/>
        <w:rPr>
          <w:rFonts w:ascii="Arial" w:hAnsi="Arial"/>
        </w:rPr>
      </w:pPr>
    </w:p>
    <w:p w14:paraId="0EA6D1D5" w14:textId="77777777" w:rsidR="00E507E7" w:rsidRDefault="00E507E7" w:rsidP="00E507E7">
      <w:pPr>
        <w:pStyle w:val="Textbody"/>
        <w:tabs>
          <w:tab w:val="left" w:pos="302"/>
          <w:tab w:val="left" w:pos="569"/>
        </w:tabs>
        <w:spacing w:after="0" w:line="240" w:lineRule="auto"/>
        <w:ind w:left="284"/>
        <w:jc w:val="both"/>
        <w:rPr>
          <w:rFonts w:ascii="Arial" w:hAnsi="Arial"/>
        </w:rPr>
      </w:pPr>
      <w:r w:rsidRPr="00E507E7">
        <w:rPr>
          <w:rFonts w:ascii="Arial" w:hAnsi="Arial"/>
        </w:rPr>
        <w:t xml:space="preserve">4.4 </w:t>
      </w:r>
    </w:p>
    <w:p w14:paraId="1CD5C712" w14:textId="77777777" w:rsidR="00E507E7" w:rsidRDefault="00E507E7" w:rsidP="00E507E7">
      <w:pPr>
        <w:pStyle w:val="Textbody"/>
        <w:tabs>
          <w:tab w:val="left" w:pos="302"/>
          <w:tab w:val="left" w:pos="569"/>
        </w:tabs>
        <w:spacing w:after="0" w:line="240" w:lineRule="auto"/>
        <w:ind w:left="284"/>
        <w:jc w:val="both"/>
        <w:rPr>
          <w:rFonts w:ascii="Arial" w:hAnsi="Arial"/>
        </w:rPr>
      </w:pPr>
      <w:r w:rsidRPr="00E507E7">
        <w:rPr>
          <w:rFonts w:ascii="Arial" w:hAnsi="Arial"/>
        </w:rPr>
        <w:t xml:space="preserve">Die Unterstützungsunterschrift muss von der oder dem Wahlberechtigten auf einem Unterschriftsblatt nach dem Muster der Anlage 23 </w:t>
      </w:r>
      <w:proofErr w:type="spellStart"/>
      <w:r w:rsidRPr="00E507E7">
        <w:rPr>
          <w:rFonts w:ascii="Arial" w:hAnsi="Arial"/>
        </w:rPr>
        <w:t>SächsKomWO</w:t>
      </w:r>
      <w:proofErr w:type="spellEnd"/>
      <w:r w:rsidRPr="00E507E7">
        <w:rPr>
          <w:rFonts w:ascii="Arial" w:hAnsi="Arial"/>
        </w:rPr>
        <w:t xml:space="preserve"> unter Angabe des Tages der Unterzeichnung eigenhändig geleistet werden. Neben der Unterschrift sind Familienname, Vorname, Geburtsdatum und Anschrift (Hauptwohnung) von der Unterzeichnerin oder dem Unterzeichner anzugeben; auf Verlangen hat sie oder er sich auszuweisen. Dabei ist sicherzustellen, dass bei der Unterzeichnung die von anderen Wahlberechtigten unterzeichneten Unterschriftsblätter nicht eingesehen werden können. Wahlberechtigte können ihre Unterschrift während der allgemeinen Öffnungszeiten der Verwaltung leisten; am Tag des Ablaufs der Frist für die Einreichung von Wahlvorschlägen ist die Unterzeichnung bis 18.00 Uhr zu ermöglichen.</w:t>
      </w:r>
    </w:p>
    <w:p w14:paraId="2C67D747" w14:textId="77777777" w:rsidR="00E507E7" w:rsidRDefault="00E507E7" w:rsidP="00E507E7">
      <w:pPr>
        <w:pStyle w:val="Textbody"/>
        <w:tabs>
          <w:tab w:val="left" w:pos="302"/>
          <w:tab w:val="left" w:pos="569"/>
        </w:tabs>
        <w:spacing w:after="0" w:line="240" w:lineRule="auto"/>
        <w:ind w:left="284"/>
        <w:jc w:val="both"/>
        <w:rPr>
          <w:rFonts w:ascii="Arial" w:hAnsi="Arial"/>
        </w:rPr>
      </w:pPr>
    </w:p>
    <w:p w14:paraId="5DC9642E" w14:textId="77777777" w:rsidR="00E507E7" w:rsidRDefault="00E507E7" w:rsidP="00E507E7">
      <w:pPr>
        <w:pStyle w:val="Textbody"/>
        <w:tabs>
          <w:tab w:val="left" w:pos="302"/>
          <w:tab w:val="left" w:pos="569"/>
        </w:tabs>
        <w:spacing w:after="0" w:line="240" w:lineRule="auto"/>
        <w:ind w:left="284"/>
        <w:jc w:val="both"/>
        <w:rPr>
          <w:rFonts w:ascii="Arial" w:hAnsi="Arial"/>
        </w:rPr>
      </w:pPr>
      <w:r w:rsidRPr="00E507E7">
        <w:rPr>
          <w:rFonts w:ascii="Arial" w:hAnsi="Arial"/>
        </w:rPr>
        <w:t xml:space="preserve">4.5. </w:t>
      </w:r>
    </w:p>
    <w:p w14:paraId="5B4390F9" w14:textId="77777777" w:rsidR="00E507E7" w:rsidRDefault="00E507E7" w:rsidP="00E507E7">
      <w:pPr>
        <w:pStyle w:val="Textbody"/>
        <w:tabs>
          <w:tab w:val="left" w:pos="302"/>
          <w:tab w:val="left" w:pos="569"/>
        </w:tabs>
        <w:spacing w:after="0" w:line="240" w:lineRule="auto"/>
        <w:ind w:left="284"/>
        <w:jc w:val="both"/>
        <w:rPr>
          <w:rFonts w:ascii="Arial" w:hAnsi="Arial"/>
        </w:rPr>
      </w:pPr>
      <w:r w:rsidRPr="00E507E7">
        <w:rPr>
          <w:rFonts w:ascii="Arial" w:hAnsi="Arial"/>
        </w:rPr>
        <w:t>Wahlberechtigte, die infolge Krankheit oder ihres körperlichen Zustands die Unterzeichnung durch Erklärung vor einer oder einem Beauftragten der Verwaltung ersetzen wollen, haben dies bei der oder dem  Vorsitzenden des Wahlausschusses</w:t>
      </w:r>
    </w:p>
    <w:p w14:paraId="381F3429" w14:textId="77777777" w:rsidR="00E507E7" w:rsidRDefault="00E507E7" w:rsidP="00E507E7">
      <w:pPr>
        <w:pStyle w:val="Textbody"/>
        <w:tabs>
          <w:tab w:val="left" w:pos="302"/>
          <w:tab w:val="left" w:pos="569"/>
        </w:tabs>
        <w:spacing w:after="0" w:line="240" w:lineRule="auto"/>
        <w:ind w:left="284"/>
        <w:jc w:val="both"/>
        <w:rPr>
          <w:rFonts w:ascii="Arial" w:hAnsi="Arial"/>
        </w:rPr>
      </w:pPr>
    </w:p>
    <w:p w14:paraId="6D9F34C0" w14:textId="3A6A7FB8" w:rsidR="00E507E7" w:rsidRDefault="00E507E7" w:rsidP="00E507E7">
      <w:pPr>
        <w:pStyle w:val="Textbody"/>
        <w:tabs>
          <w:tab w:val="left" w:pos="302"/>
          <w:tab w:val="left" w:pos="569"/>
        </w:tabs>
        <w:spacing w:after="0" w:line="240" w:lineRule="auto"/>
        <w:ind w:left="284"/>
        <w:jc w:val="both"/>
        <w:rPr>
          <w:rFonts w:ascii="Arial" w:hAnsi="Arial"/>
        </w:rPr>
      </w:pPr>
      <w:r>
        <w:rPr>
          <w:rFonts w:ascii="Arial" w:hAnsi="Arial"/>
        </w:rPr>
        <w:t>……………………………………………………………………………………………………………….</w:t>
      </w:r>
    </w:p>
    <w:p w14:paraId="4E0FC420" w14:textId="0B75020B" w:rsidR="00E507E7" w:rsidRDefault="00E507E7" w:rsidP="00E507E7">
      <w:pPr>
        <w:pStyle w:val="Textbody"/>
        <w:tabs>
          <w:tab w:val="left" w:pos="302"/>
          <w:tab w:val="left" w:pos="569"/>
        </w:tabs>
        <w:spacing w:after="0" w:line="240" w:lineRule="auto"/>
        <w:ind w:left="284"/>
        <w:jc w:val="both"/>
        <w:rPr>
          <w:rFonts w:ascii="Arial" w:hAnsi="Arial"/>
        </w:rPr>
      </w:pPr>
      <w:r w:rsidRPr="00E507E7">
        <w:rPr>
          <w:rFonts w:ascii="Arial" w:hAnsi="Arial"/>
        </w:rPr>
        <w:t>Anschrift der oder des Vorsitzenden des Gemeindewahlausschusses/Kreiswahlausschusses]</w:t>
      </w:r>
      <w:r>
        <w:rPr>
          <w:rFonts w:ascii="Arial" w:hAnsi="Arial"/>
        </w:rPr>
        <w:t xml:space="preserve"> </w:t>
      </w:r>
    </w:p>
    <w:p w14:paraId="70147722" w14:textId="77777777" w:rsidR="00E507E7" w:rsidRDefault="00E507E7" w:rsidP="00E507E7">
      <w:pPr>
        <w:pStyle w:val="Textbody"/>
        <w:tabs>
          <w:tab w:val="left" w:pos="302"/>
          <w:tab w:val="left" w:pos="569"/>
        </w:tabs>
        <w:spacing w:after="0" w:line="240" w:lineRule="auto"/>
        <w:ind w:left="284"/>
        <w:jc w:val="both"/>
        <w:rPr>
          <w:rFonts w:ascii="Arial" w:hAnsi="Arial"/>
        </w:rPr>
      </w:pPr>
      <w:r w:rsidRPr="00E507E7">
        <w:rPr>
          <w:rFonts w:ascii="Arial" w:hAnsi="Arial"/>
        </w:rPr>
        <w:t xml:space="preserve">spätestens am </w:t>
      </w:r>
      <w:r>
        <w:rPr>
          <w:rFonts w:ascii="Arial" w:hAnsi="Arial"/>
        </w:rPr>
        <w:t>…………………</w:t>
      </w:r>
      <w:r w:rsidRPr="00E507E7">
        <w:rPr>
          <w:rFonts w:ascii="Arial" w:hAnsi="Arial"/>
        </w:rPr>
        <w:t xml:space="preserve"> (= siebten Tag vor Ablauf der Einreichungsfrist für Wahlvorschläge) schriftlich zu beantragen; dabei sind die Hinderungsgründe glaubhaft zu machen (§ 17 Abs. 3 Satz 1 </w:t>
      </w:r>
      <w:proofErr w:type="spellStart"/>
      <w:r w:rsidRPr="00E507E7">
        <w:rPr>
          <w:rFonts w:ascii="Arial" w:hAnsi="Arial"/>
        </w:rPr>
        <w:t>SächsKomWO</w:t>
      </w:r>
      <w:proofErr w:type="spellEnd"/>
      <w:r w:rsidRPr="00E507E7">
        <w:rPr>
          <w:rFonts w:ascii="Arial" w:hAnsi="Arial"/>
        </w:rPr>
        <w:t>). Offensichtlich unbegründete Anträge können zurückgewiesen werden; der ablehnende Bescheid ist der Antragstellerin oder dem Antragsteller unverzüglich zuzustellen</w:t>
      </w:r>
      <w:r>
        <w:rPr>
          <w:rFonts w:ascii="Arial" w:hAnsi="Arial"/>
        </w:rPr>
        <w:t>.</w:t>
      </w:r>
    </w:p>
    <w:p w14:paraId="4D1AC35A" w14:textId="6F96CC44" w:rsidR="00E507E7" w:rsidRDefault="00E507E7" w:rsidP="00E507E7">
      <w:pPr>
        <w:pStyle w:val="Textbody"/>
        <w:tabs>
          <w:tab w:val="left" w:pos="302"/>
          <w:tab w:val="left" w:pos="569"/>
        </w:tabs>
        <w:spacing w:after="0" w:line="240" w:lineRule="auto"/>
        <w:ind w:left="426" w:hanging="426"/>
        <w:jc w:val="both"/>
        <w:rPr>
          <w:rFonts w:ascii="Arial" w:hAnsi="Arial"/>
        </w:rPr>
      </w:pPr>
      <w:r>
        <w:rPr>
          <w:rFonts w:ascii="Arial" w:hAnsi="Arial"/>
        </w:rPr>
        <w:lastRenderedPageBreak/>
        <w:tab/>
      </w:r>
      <w:r>
        <w:rPr>
          <w:rFonts w:ascii="Arial" w:hAnsi="Arial"/>
        </w:rPr>
        <w:tab/>
      </w:r>
      <w:r w:rsidRPr="00E507E7">
        <w:rPr>
          <w:rFonts w:ascii="Arial" w:hAnsi="Arial"/>
        </w:rPr>
        <w:t>Die oder der Beauftragte sucht die Wahlberechtigte oder den Wahlberechtigten in deren oder dessen Wohnung oder an dem von dieser oder diesem bezeichneten anderen Aufenthaltsort, der innerhalb des Wahlgebiets liegen muss, auf und legt ihr oder ihm ein Unterschriftsblatt zum Unterschreiben vor. Ist die oder der Wahlberechtigte des Lesens unkundig oder durch körperliche Gebrechen gehindert, eine Unterschrift zu leisten, hat die oder der Beauftragte deren oder dessen Erklärung zu Protokoll zu nehmen, indem sie oder er auf dem Unterschriftsblatt die geforderten Angaben einträgt und bestätigt, dass die Eintragung auf Grund der Erklärung der oder des Wahlberechtigten selbst vorgenommen wurde.</w:t>
      </w:r>
    </w:p>
    <w:p w14:paraId="2B61B1E1" w14:textId="6697DAFC" w:rsidR="00AB1DD0" w:rsidRDefault="00AB1DD0">
      <w:pPr>
        <w:pStyle w:val="Textbody"/>
        <w:tabs>
          <w:tab w:val="left" w:pos="302"/>
        </w:tabs>
        <w:spacing w:after="0" w:line="240" w:lineRule="auto"/>
        <w:jc w:val="both"/>
        <w:rPr>
          <w:rFonts w:ascii="Arial" w:hAnsi="Arial"/>
        </w:rPr>
      </w:pPr>
    </w:p>
    <w:p w14:paraId="5DF1D2AA" w14:textId="77777777" w:rsidR="00AB1DD0" w:rsidRDefault="00AB1DD0">
      <w:pPr>
        <w:pStyle w:val="Textbody"/>
        <w:tabs>
          <w:tab w:val="left" w:pos="302"/>
        </w:tabs>
        <w:spacing w:after="0" w:line="240" w:lineRule="auto"/>
        <w:jc w:val="both"/>
        <w:rPr>
          <w:rFonts w:ascii="Arial" w:hAnsi="Arial"/>
        </w:rPr>
      </w:pPr>
    </w:p>
    <w:p w14:paraId="212B9A01" w14:textId="77777777" w:rsidR="00AB1DD0" w:rsidRDefault="00920596">
      <w:pPr>
        <w:pStyle w:val="Textbody"/>
        <w:tabs>
          <w:tab w:val="left" w:pos="302"/>
        </w:tabs>
        <w:spacing w:after="0" w:line="240" w:lineRule="auto"/>
        <w:jc w:val="both"/>
        <w:rPr>
          <w:rFonts w:ascii="Arial" w:hAnsi="Arial"/>
          <w:b/>
          <w:bCs/>
        </w:rPr>
      </w:pPr>
      <w:r>
        <w:rPr>
          <w:rFonts w:ascii="Arial" w:hAnsi="Arial"/>
          <w:b/>
          <w:bCs/>
        </w:rPr>
        <w:t>5.</w:t>
      </w:r>
      <w:r>
        <w:rPr>
          <w:rFonts w:ascii="Arial" w:hAnsi="Arial"/>
          <w:b/>
          <w:bCs/>
        </w:rPr>
        <w:tab/>
        <w:t>Informationen zum Datenschutz bei der Aufstellung von Wahlvorschlägen</w:t>
      </w:r>
    </w:p>
    <w:p w14:paraId="20BFCE77" w14:textId="77777777" w:rsidR="00AB1DD0" w:rsidRDefault="00AB1DD0">
      <w:pPr>
        <w:pStyle w:val="Textbody"/>
        <w:tabs>
          <w:tab w:val="left" w:pos="302"/>
        </w:tabs>
        <w:spacing w:after="0" w:line="240" w:lineRule="auto"/>
        <w:jc w:val="both"/>
        <w:rPr>
          <w:rFonts w:ascii="Arial" w:hAnsi="Arial"/>
          <w:b/>
          <w:bCs/>
        </w:rPr>
      </w:pPr>
    </w:p>
    <w:p w14:paraId="43FA9B85" w14:textId="77777777" w:rsidR="00E507E7" w:rsidRDefault="00E507E7">
      <w:pPr>
        <w:pStyle w:val="Textbody"/>
        <w:tabs>
          <w:tab w:val="left" w:pos="302"/>
        </w:tabs>
        <w:spacing w:after="0" w:line="240" w:lineRule="auto"/>
        <w:jc w:val="both"/>
        <w:rPr>
          <w:rFonts w:ascii="Arial" w:hAnsi="Arial"/>
        </w:rPr>
      </w:pPr>
      <w:r w:rsidRPr="00E507E7">
        <w:rPr>
          <w:rFonts w:ascii="Arial" w:hAnsi="Arial"/>
        </w:rPr>
        <w:t xml:space="preserve">Indem die Wahlbewerberinnen und Wahlbewerber im Rahmen der Aufstellungsversammlung der Versammlungsleiterin oder dem Versammlungsleiter die für die Erstellung des Wahlvorschlags (Anlage 16 </w:t>
      </w:r>
      <w:proofErr w:type="spellStart"/>
      <w:r w:rsidRPr="00E507E7">
        <w:rPr>
          <w:rFonts w:ascii="Arial" w:hAnsi="Arial"/>
        </w:rPr>
        <w:t>SächsKomWO</w:t>
      </w:r>
      <w:proofErr w:type="spellEnd"/>
      <w:r w:rsidRPr="00E507E7">
        <w:rPr>
          <w:rFonts w:ascii="Arial" w:hAnsi="Arial"/>
        </w:rPr>
        <w:t xml:space="preserve">) notwendigen personenbezogenen Daten mitteilen, die Zustimmungserklärung (Anlage 17 </w:t>
      </w:r>
      <w:proofErr w:type="spellStart"/>
      <w:r w:rsidRPr="00E507E7">
        <w:rPr>
          <w:rFonts w:ascii="Arial" w:hAnsi="Arial"/>
        </w:rPr>
        <w:t>SächsKomWO</w:t>
      </w:r>
      <w:proofErr w:type="spellEnd"/>
      <w:r w:rsidRPr="00E507E7">
        <w:rPr>
          <w:rFonts w:ascii="Arial" w:hAnsi="Arial"/>
        </w:rPr>
        <w:t xml:space="preserve">), die Erklärung über das Vorliegen der allgemeinen persönlichen Voraussetzungen für die Berufung in das Beamtenverhältnis nach § 45 Abs. 1 </w:t>
      </w:r>
      <w:proofErr w:type="spellStart"/>
      <w:r w:rsidRPr="00E507E7">
        <w:rPr>
          <w:rFonts w:ascii="Arial" w:hAnsi="Arial"/>
        </w:rPr>
        <w:t>SächsLKrO</w:t>
      </w:r>
      <w:proofErr w:type="spellEnd"/>
      <w:r w:rsidRPr="00E507E7">
        <w:rPr>
          <w:rFonts w:ascii="Arial" w:hAnsi="Arial"/>
        </w:rPr>
        <w:t xml:space="preserve"> (Anlage 18 </w:t>
      </w:r>
      <w:proofErr w:type="spellStart"/>
      <w:r w:rsidRPr="00E507E7">
        <w:rPr>
          <w:rFonts w:ascii="Arial" w:hAnsi="Arial"/>
        </w:rPr>
        <w:t>SächsKomWO</w:t>
      </w:r>
      <w:proofErr w:type="spellEnd"/>
      <w:r w:rsidRPr="00E507E7">
        <w:rPr>
          <w:rFonts w:ascii="Arial" w:hAnsi="Arial"/>
        </w:rPr>
        <w:t>) und - soweit sie Bürgerinnen oder Bürger anderer Mitgliedsstaaten der Europäischen Union sind - eine Versicherung an Eides statt gemäß § 6a Absatz 3 des Kommunalwahlgesetzes abgeben, entstehen für die den Wahlvorschlag aufstellende Partei bzw. Wählervereinigung aktive datenschutzrechtliche Hinweispflichten nach Artikel 13 der Datenschutz-Grundverordnung.</w:t>
      </w:r>
      <w:r>
        <w:rPr>
          <w:rFonts w:ascii="Arial" w:hAnsi="Arial"/>
        </w:rPr>
        <w:t xml:space="preserve"> </w:t>
      </w:r>
    </w:p>
    <w:p w14:paraId="2E005DA5" w14:textId="4745E3E0" w:rsidR="00E507E7" w:rsidRDefault="00E507E7">
      <w:pPr>
        <w:pStyle w:val="Textbody"/>
        <w:tabs>
          <w:tab w:val="left" w:pos="302"/>
        </w:tabs>
        <w:spacing w:after="0" w:line="240" w:lineRule="auto"/>
        <w:jc w:val="both"/>
        <w:rPr>
          <w:rFonts w:ascii="Arial" w:hAnsi="Arial"/>
          <w:b/>
          <w:bCs/>
        </w:rPr>
      </w:pPr>
      <w:r w:rsidRPr="00E507E7">
        <w:rPr>
          <w:rFonts w:ascii="Arial" w:hAnsi="Arial"/>
        </w:rPr>
        <w:t xml:space="preserve">Es wird empfohlen, den Wahlbewerberinnen und Wahlbewerbern im Rahmen der Aufstellungsversammlung ein standardisiertes Merkblatt entsprechend dem Musterformular 1 unter </w:t>
      </w:r>
      <w:hyperlink r:id="rId6" w:history="1">
        <w:r w:rsidR="006E21A1" w:rsidRPr="00352966">
          <w:rPr>
            <w:rStyle w:val="Hyperlink"/>
            <w:rFonts w:ascii="Arial" w:hAnsi="Arial"/>
          </w:rPr>
          <w:t>https://www.datenschutz.sachsen.de/informationspflichten.html</w:t>
        </w:r>
      </w:hyperlink>
      <w:r w:rsidR="006E21A1">
        <w:rPr>
          <w:rFonts w:ascii="Arial" w:hAnsi="Arial"/>
        </w:rPr>
        <w:t xml:space="preserve"> </w:t>
      </w:r>
      <w:r w:rsidRPr="00E507E7">
        <w:rPr>
          <w:rFonts w:ascii="Arial" w:hAnsi="Arial"/>
        </w:rPr>
        <w:t xml:space="preserve">auszuhändigen. Dabei ist darauf hinzuweisen, dass die Zustimmungserklärung trotz einer eventuellen datenschutzrechtlichen Geltendmachung der Berichtigung und Löschung materiell-rechtlich weiter gültig bleibt (§ 6a Abs. 2 Satz 2 </w:t>
      </w:r>
      <w:proofErr w:type="spellStart"/>
      <w:r w:rsidRPr="00E507E7">
        <w:rPr>
          <w:rFonts w:ascii="Arial" w:hAnsi="Arial"/>
        </w:rPr>
        <w:t>KomWG</w:t>
      </w:r>
      <w:proofErr w:type="spellEnd"/>
      <w:r w:rsidRPr="00E507E7">
        <w:rPr>
          <w:rFonts w:ascii="Arial" w:hAnsi="Arial"/>
          <w:b/>
          <w:bCs/>
        </w:rPr>
        <w:t>).</w:t>
      </w:r>
    </w:p>
    <w:p w14:paraId="7E4AAC24" w14:textId="77777777" w:rsidR="00AB1DD0" w:rsidRDefault="00AB1DD0">
      <w:pPr>
        <w:pStyle w:val="Textbody"/>
        <w:rPr>
          <w:rFonts w:ascii="Arial" w:hAnsi="Arial"/>
        </w:rPr>
      </w:pPr>
    </w:p>
    <w:p w14:paraId="5ECCAE01" w14:textId="77777777" w:rsidR="006E21A1" w:rsidRDefault="006E21A1">
      <w:pPr>
        <w:pStyle w:val="Textbody"/>
        <w:rPr>
          <w:rFonts w:ascii="Arial" w:hAnsi="Arial"/>
        </w:rPr>
      </w:pPr>
    </w:p>
    <w:p w14:paraId="3F572FFC" w14:textId="77777777" w:rsidR="006E21A1" w:rsidRDefault="006E21A1">
      <w:pPr>
        <w:pStyle w:val="Textbody"/>
        <w:rPr>
          <w:rFonts w:ascii="Arial" w:hAnsi="Arial"/>
        </w:rPr>
      </w:pPr>
    </w:p>
    <w:p w14:paraId="271F383B" w14:textId="77777777" w:rsidR="006E21A1" w:rsidRDefault="006E21A1">
      <w:pPr>
        <w:pStyle w:val="Textbody"/>
        <w:rPr>
          <w:rFonts w:ascii="Arial" w:hAnsi="Arial"/>
        </w:rPr>
      </w:pPr>
    </w:p>
    <w:p w14:paraId="3B7C491B" w14:textId="77777777" w:rsidR="006E21A1" w:rsidRDefault="006E21A1">
      <w:pPr>
        <w:pStyle w:val="Textbody"/>
        <w:rPr>
          <w:rFonts w:ascii="Arial" w:hAnsi="Arial"/>
        </w:rPr>
      </w:pPr>
    </w:p>
    <w:p w14:paraId="5CD015DC" w14:textId="2D5D10E7" w:rsidR="006E21A1" w:rsidRDefault="006E21A1">
      <w:pPr>
        <w:pStyle w:val="Textbody"/>
        <w:rPr>
          <w:rFonts w:ascii="Arial" w:hAnsi="Arial"/>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4A2D2C90" w14:textId="43E80EA9" w:rsidR="006E21A1" w:rsidRDefault="006E21A1">
      <w:pPr>
        <w:pStyle w:val="Textbody"/>
        <w:rPr>
          <w:rFonts w:ascii="Arial" w:hAnsi="Arial"/>
        </w:rPr>
      </w:pPr>
      <w:r>
        <w:rPr>
          <w:rFonts w:ascii="Arial" w:hAnsi="Arial"/>
        </w:rPr>
        <w:t>Ort, Datum</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Unterschrift</w:t>
      </w:r>
    </w:p>
    <w:p w14:paraId="11BACBC7" w14:textId="77777777" w:rsidR="00AB1DD0" w:rsidRDefault="00AB1DD0">
      <w:pPr>
        <w:rPr>
          <w:rFonts w:ascii="Arial" w:hAnsi="Arial"/>
        </w:rPr>
      </w:pPr>
    </w:p>
    <w:p w14:paraId="08B5BDEE" w14:textId="77777777" w:rsidR="00E507E7" w:rsidRDefault="00E507E7">
      <w:pPr>
        <w:rPr>
          <w:rFonts w:ascii="Arial" w:hAnsi="Arial"/>
        </w:rPr>
      </w:pPr>
    </w:p>
    <w:p w14:paraId="3018935E" w14:textId="77777777" w:rsidR="00E507E7" w:rsidRDefault="00E507E7">
      <w:pPr>
        <w:rPr>
          <w:rFonts w:ascii="Arial" w:hAnsi="Arial"/>
        </w:rPr>
      </w:pPr>
    </w:p>
    <w:p w14:paraId="30B01270" w14:textId="77777777" w:rsidR="006E21A1" w:rsidRDefault="006E21A1">
      <w:pPr>
        <w:rPr>
          <w:rFonts w:ascii="Arial" w:hAnsi="Arial"/>
        </w:rPr>
      </w:pPr>
    </w:p>
    <w:p w14:paraId="08C953C4" w14:textId="77777777" w:rsidR="00E507E7" w:rsidRDefault="00E507E7">
      <w:pPr>
        <w:rPr>
          <w:rFonts w:ascii="Arial" w:hAnsi="Arial"/>
        </w:rPr>
      </w:pPr>
    </w:p>
    <w:p w14:paraId="5B500C04" w14:textId="2728700B" w:rsidR="00E507E7" w:rsidRDefault="006E21A1">
      <w:pPr>
        <w:rPr>
          <w:rFonts w:ascii="Arial" w:hAnsi="Arial"/>
        </w:rPr>
      </w:pPr>
      <w:r>
        <w:rPr>
          <w:rFonts w:ascii="Arial" w:hAnsi="Arial"/>
        </w:rPr>
        <w:t>angeschlagen am: ……………………..</w:t>
      </w:r>
      <w:r>
        <w:rPr>
          <w:rFonts w:ascii="Arial" w:hAnsi="Arial"/>
        </w:rPr>
        <w:tab/>
      </w:r>
      <w:r>
        <w:rPr>
          <w:rFonts w:ascii="Arial" w:hAnsi="Arial"/>
        </w:rPr>
        <w:tab/>
      </w:r>
      <w:r>
        <w:rPr>
          <w:rFonts w:ascii="Arial" w:hAnsi="Arial"/>
        </w:rPr>
        <w:tab/>
      </w:r>
      <w:r>
        <w:rPr>
          <w:rFonts w:ascii="Arial" w:hAnsi="Arial"/>
        </w:rPr>
        <w:tab/>
        <w:t>abgenommen am: …………………</w:t>
      </w:r>
    </w:p>
    <w:p w14:paraId="0692766A" w14:textId="77777777" w:rsidR="006E21A1" w:rsidRDefault="006E21A1">
      <w:pPr>
        <w:rPr>
          <w:rFonts w:ascii="Arial" w:hAnsi="Arial"/>
        </w:rPr>
      </w:pPr>
    </w:p>
    <w:p w14:paraId="5FB93860" w14:textId="643C4E6E" w:rsidR="006E21A1" w:rsidRDefault="006E21A1">
      <w:pPr>
        <w:rPr>
          <w:rFonts w:ascii="Arial" w:hAnsi="Arial"/>
        </w:rPr>
      </w:pPr>
      <w:r>
        <w:rPr>
          <w:rFonts w:ascii="Arial" w:hAnsi="Arial"/>
        </w:rPr>
        <w:t>veröffentlicht am:    …………………….</w:t>
      </w:r>
      <w:r>
        <w:rPr>
          <w:rFonts w:ascii="Arial" w:hAnsi="Arial"/>
        </w:rPr>
        <w:tab/>
      </w:r>
      <w:r>
        <w:rPr>
          <w:rFonts w:ascii="Arial" w:hAnsi="Arial"/>
        </w:rPr>
        <w:tab/>
      </w:r>
      <w:r>
        <w:rPr>
          <w:rFonts w:ascii="Arial" w:hAnsi="Arial"/>
        </w:rPr>
        <w:tab/>
      </w:r>
      <w:r>
        <w:rPr>
          <w:rFonts w:ascii="Arial" w:hAnsi="Arial"/>
        </w:rPr>
        <w:tab/>
        <w:t>im/in der ……………………………..</w:t>
      </w:r>
    </w:p>
    <w:p w14:paraId="50512B1A" w14:textId="77777777" w:rsidR="00E507E7" w:rsidRDefault="00E507E7">
      <w:pPr>
        <w:rPr>
          <w:rFonts w:ascii="Arial" w:hAnsi="Arial"/>
        </w:rPr>
      </w:pPr>
    </w:p>
    <w:p w14:paraId="7C96B87C" w14:textId="77777777" w:rsidR="00E507E7" w:rsidRDefault="00E507E7">
      <w:pPr>
        <w:rPr>
          <w:rFonts w:ascii="Arial" w:hAnsi="Arial"/>
        </w:rPr>
      </w:pPr>
    </w:p>
    <w:p w14:paraId="071394AA" w14:textId="77777777" w:rsidR="00E507E7" w:rsidRDefault="00E507E7">
      <w:pPr>
        <w:rPr>
          <w:rFonts w:ascii="Arial" w:hAnsi="Arial"/>
        </w:rPr>
      </w:pPr>
    </w:p>
    <w:p w14:paraId="12818E3F" w14:textId="798C72F8" w:rsidR="00E507E7" w:rsidRPr="008235F6" w:rsidRDefault="00E507E7">
      <w:pPr>
        <w:rPr>
          <w:rFonts w:ascii="Arial" w:hAnsi="Arial"/>
          <w:sz w:val="16"/>
          <w:szCs w:val="16"/>
        </w:rPr>
      </w:pPr>
      <w:r w:rsidRPr="008235F6">
        <w:rPr>
          <w:rFonts w:ascii="Arial" w:hAnsi="Arial"/>
          <w:sz w:val="16"/>
          <w:szCs w:val="16"/>
        </w:rPr>
        <w:t>*)</w:t>
      </w:r>
      <w:proofErr w:type="spellStart"/>
      <w:r w:rsidR="00641B78">
        <w:rPr>
          <w:rFonts w:ascii="Arial" w:hAnsi="Arial"/>
          <w:sz w:val="16"/>
          <w:szCs w:val="16"/>
        </w:rPr>
        <w:t>Wahlart</w:t>
      </w:r>
      <w:proofErr w:type="spellEnd"/>
      <w:r w:rsidR="00641B78">
        <w:rPr>
          <w:rFonts w:ascii="Arial" w:hAnsi="Arial"/>
          <w:sz w:val="16"/>
          <w:szCs w:val="16"/>
        </w:rPr>
        <w:t xml:space="preserve"> eintragen. </w:t>
      </w:r>
      <w:r w:rsidRPr="008235F6">
        <w:rPr>
          <w:rFonts w:ascii="Arial" w:hAnsi="Arial"/>
          <w:sz w:val="16"/>
          <w:szCs w:val="16"/>
        </w:rPr>
        <w:t xml:space="preserve">Bei der Bürgermeisterwahl ist hierbei anzugeben, ob es sich um die Wahl der </w:t>
      </w:r>
      <w:r w:rsidR="008235F6" w:rsidRPr="008235F6">
        <w:rPr>
          <w:rFonts w:ascii="Arial" w:hAnsi="Arial"/>
          <w:sz w:val="16"/>
          <w:szCs w:val="16"/>
        </w:rPr>
        <w:t xml:space="preserve">hauptamtlichen Bürgermeisterin/des hauptamtlichen Bürgermeisters oder </w:t>
      </w:r>
      <w:r w:rsidRPr="008235F6">
        <w:rPr>
          <w:rFonts w:ascii="Arial" w:hAnsi="Arial"/>
          <w:sz w:val="16"/>
          <w:szCs w:val="16"/>
        </w:rPr>
        <w:t>um</w:t>
      </w:r>
      <w:r w:rsidR="008235F6" w:rsidRPr="008235F6">
        <w:rPr>
          <w:rFonts w:ascii="Arial" w:hAnsi="Arial"/>
          <w:sz w:val="16"/>
          <w:szCs w:val="16"/>
        </w:rPr>
        <w:t xml:space="preserve"> die</w:t>
      </w:r>
      <w:r w:rsidRPr="008235F6">
        <w:rPr>
          <w:rFonts w:ascii="Arial" w:hAnsi="Arial"/>
          <w:sz w:val="16"/>
          <w:szCs w:val="16"/>
        </w:rPr>
        <w:t xml:space="preserve"> ehrenamtliche Bürgermeister</w:t>
      </w:r>
      <w:r w:rsidR="008235F6" w:rsidRPr="008235F6">
        <w:rPr>
          <w:rFonts w:ascii="Arial" w:hAnsi="Arial"/>
          <w:sz w:val="16"/>
          <w:szCs w:val="16"/>
        </w:rPr>
        <w:t xml:space="preserve">in/ den ehrenamtlichen Bürgermeister </w:t>
      </w:r>
      <w:r w:rsidRPr="008235F6">
        <w:rPr>
          <w:rFonts w:ascii="Arial" w:hAnsi="Arial"/>
          <w:sz w:val="16"/>
          <w:szCs w:val="16"/>
        </w:rPr>
        <w:t>handelt.</w:t>
      </w:r>
    </w:p>
    <w:sectPr w:rsidR="00E507E7" w:rsidRPr="008235F6">
      <w:pgSz w:w="11906" w:h="16838"/>
      <w:pgMar w:top="1134" w:right="706" w:bottom="1134" w:left="65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ED864" w14:textId="77777777" w:rsidR="008D236E" w:rsidRDefault="00920596">
      <w:r>
        <w:separator/>
      </w:r>
    </w:p>
  </w:endnote>
  <w:endnote w:type="continuationSeparator" w:id="0">
    <w:p w14:paraId="77CE3092" w14:textId="77777777" w:rsidR="008D236E" w:rsidRDefault="0092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0"/>
    <w:family w:val="roman"/>
    <w:pitch w:val="variable"/>
  </w:font>
  <w:font w:name="Songti SC">
    <w:charset w:val="00"/>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PingFang SC">
    <w:charset w:val="00"/>
    <w:family w:val="auto"/>
    <w:pitch w:val="variable"/>
  </w:font>
  <w:font w:name="Arial">
    <w:panose1 w:val="020B0604020202020204"/>
    <w:charset w:val="00"/>
    <w:family w:val="swiss"/>
    <w:pitch w:val="variable"/>
    <w:sig w:usb0="E0002EFF" w:usb1="C000785B" w:usb2="00000009" w:usb3="00000000" w:csb0="000001FF" w:csb1="00000000"/>
  </w:font>
  <w:font w:name="ArialMT">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A6283" w14:textId="77777777" w:rsidR="008D236E" w:rsidRDefault="00920596">
      <w:r>
        <w:rPr>
          <w:color w:val="000000"/>
        </w:rPr>
        <w:separator/>
      </w:r>
    </w:p>
  </w:footnote>
  <w:footnote w:type="continuationSeparator" w:id="0">
    <w:p w14:paraId="7F370361" w14:textId="77777777" w:rsidR="008D236E" w:rsidRDefault="009205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DD0"/>
    <w:rsid w:val="00165BC5"/>
    <w:rsid w:val="00385541"/>
    <w:rsid w:val="00514256"/>
    <w:rsid w:val="00566B33"/>
    <w:rsid w:val="00641B78"/>
    <w:rsid w:val="006E21A1"/>
    <w:rsid w:val="007249DA"/>
    <w:rsid w:val="008235F6"/>
    <w:rsid w:val="00893B50"/>
    <w:rsid w:val="008D236E"/>
    <w:rsid w:val="00920596"/>
    <w:rsid w:val="00AB1DD0"/>
    <w:rsid w:val="00B11D21"/>
    <w:rsid w:val="00B336AB"/>
    <w:rsid w:val="00CD305E"/>
    <w:rsid w:val="00E507E7"/>
    <w:rsid w:val="00FE2B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435E"/>
  <w15:docId w15:val="{27BB89EA-3F0D-4B84-AF97-B6470AC9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ongti SC" w:hAnsi="Liberation Serif" w:cs="Arial Unicode MS"/>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PingFang SC"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NumberingSymbols">
    <w:name w:val="Numbering Symbols"/>
  </w:style>
  <w:style w:type="character" w:styleId="Hyperlink">
    <w:name w:val="Hyperlink"/>
    <w:basedOn w:val="Absatz-Standardschriftart"/>
    <w:uiPriority w:val="99"/>
    <w:unhideWhenUsed/>
    <w:rsid w:val="006E21A1"/>
    <w:rPr>
      <w:color w:val="0563C1" w:themeColor="hyperlink"/>
      <w:u w:val="single"/>
    </w:rPr>
  </w:style>
  <w:style w:type="character" w:styleId="NichtaufgelsteErwhnung">
    <w:name w:val="Unresolved Mention"/>
    <w:basedOn w:val="Absatz-Standardschriftart"/>
    <w:uiPriority w:val="99"/>
    <w:semiHidden/>
    <w:unhideWhenUsed/>
    <w:rsid w:val="006E21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atenschutz.sachsen.de/informationspflichten.html" TargetMode="Externa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A8648D5EABCC44AEA9665131A0A0B0" ma:contentTypeVersion="16" ma:contentTypeDescription="Ein neues Dokument erstellen." ma:contentTypeScope="" ma:versionID="b57803bce528a76228f565b1a7dd8d8f">
  <xsd:schema xmlns:xsd="http://www.w3.org/2001/XMLSchema" xmlns:xs="http://www.w3.org/2001/XMLSchema" xmlns:p="http://schemas.microsoft.com/office/2006/metadata/properties" xmlns:ns2="00bd7b26-9085-4bf3-ac0c-8b3f2d7953aa" xmlns:ns3="1e030bf1-ff66-42fc-bd94-b92dd0135ff6" targetNamespace="http://schemas.microsoft.com/office/2006/metadata/properties" ma:root="true" ma:fieldsID="f92c74748d082bcf639d95193701d870" ns2:_="" ns3:_="">
    <xsd:import namespace="00bd7b26-9085-4bf3-ac0c-8b3f2d7953aa"/>
    <xsd:import namespace="1e030bf1-ff66-42fc-bd94-b92dd0135ff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d7b26-9085-4bf3-ac0c-8b3f2d7953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05bedb98-d7f3-4cf6-bd82-f023648257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030bf1-ff66-42fc-bd94-b92dd0135ff6"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6146237-87db-408a-8ebe-257552c13a0d}" ma:internalName="TaxCatchAll" ma:showField="CatchAllData" ma:web="1e030bf1-ff66-42fc-bd94-b92dd0135f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363519-5273-4795-913D-C5C964AAEAC7}"/>
</file>

<file path=customXml/itemProps2.xml><?xml version="1.0" encoding="utf-8"?>
<ds:datastoreItem xmlns:ds="http://schemas.openxmlformats.org/officeDocument/2006/customXml" ds:itemID="{9488B750-323A-416A-A7DC-9EA818BC78F6}"/>
</file>

<file path=docProps/app.xml><?xml version="1.0" encoding="utf-8"?>
<Properties xmlns="http://schemas.openxmlformats.org/officeDocument/2006/extended-properties" xmlns:vt="http://schemas.openxmlformats.org/officeDocument/2006/docPropsVTypes">
  <Template>Normal.dotm</Template>
  <TotalTime>0</TotalTime>
  <Pages>4</Pages>
  <Words>1264</Words>
  <Characters>7964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Hoyer Joachim</dc:creator>
  <cp:lastModifiedBy>Ranja Farrag</cp:lastModifiedBy>
  <cp:revision>2</cp:revision>
  <dcterms:created xsi:type="dcterms:W3CDTF">2024-09-12T07:56:00Z</dcterms:created>
  <dcterms:modified xsi:type="dcterms:W3CDTF">2024-09-12T07:56:00Z</dcterms:modified>
</cp:coreProperties>
</file>